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C6B" w:rsidRPr="005C289B" w:rsidRDefault="005824F7" w:rsidP="00342C6B">
      <w:pPr>
        <w:jc w:val="center"/>
        <w:rPr>
          <w:b/>
        </w:rPr>
      </w:pPr>
      <w:r>
        <w:t xml:space="preserve"> </w:t>
      </w:r>
      <w:r w:rsidR="00342C6B" w:rsidRPr="005C289B">
        <w:rPr>
          <w:b/>
        </w:rPr>
        <w:t>ПОЯСНИТЕЛЬНАЯ ЗАПИСКА</w:t>
      </w:r>
    </w:p>
    <w:p w:rsidR="008D6A79" w:rsidRDefault="008D6A79" w:rsidP="00342C6B">
      <w:pPr>
        <w:jc w:val="center"/>
        <w:rPr>
          <w:b/>
        </w:rPr>
      </w:pPr>
      <w:r>
        <w:rPr>
          <w:b/>
        </w:rPr>
        <w:t xml:space="preserve">О внесении изменений в Решение Думы </w:t>
      </w:r>
      <w:r>
        <w:rPr>
          <w:b/>
        </w:rPr>
        <w:t>от 29.02.2024 года № 53</w:t>
      </w:r>
      <w:r>
        <w:rPr>
          <w:b/>
        </w:rPr>
        <w:t xml:space="preserve"> </w:t>
      </w:r>
    </w:p>
    <w:p w:rsidR="005C289B" w:rsidRDefault="008D6A79" w:rsidP="00342C6B">
      <w:pPr>
        <w:jc w:val="center"/>
        <w:rPr>
          <w:b/>
        </w:rPr>
      </w:pPr>
      <w:r>
        <w:rPr>
          <w:b/>
        </w:rPr>
        <w:t>«</w:t>
      </w:r>
      <w:r w:rsidR="002A6960" w:rsidRPr="005C289B">
        <w:rPr>
          <w:b/>
        </w:rPr>
        <w:t>О</w:t>
      </w:r>
      <w:r w:rsidR="00F94AFA" w:rsidRPr="005C289B">
        <w:rPr>
          <w:b/>
        </w:rPr>
        <w:t xml:space="preserve"> местном бюджете </w:t>
      </w:r>
      <w:proofErr w:type="spellStart"/>
      <w:r w:rsidR="00BD0E09" w:rsidRPr="005C289B">
        <w:rPr>
          <w:b/>
        </w:rPr>
        <w:t>Червянского</w:t>
      </w:r>
      <w:proofErr w:type="spellEnd"/>
      <w:r w:rsidR="00F94AFA" w:rsidRPr="005C289B">
        <w:rPr>
          <w:b/>
        </w:rPr>
        <w:t xml:space="preserve"> м</w:t>
      </w:r>
      <w:r w:rsidR="00541BF5" w:rsidRPr="005C289B">
        <w:rPr>
          <w:b/>
        </w:rPr>
        <w:t>униципального образования на 202</w:t>
      </w:r>
      <w:r w:rsidR="00955B6D" w:rsidRPr="005C289B">
        <w:rPr>
          <w:b/>
        </w:rPr>
        <w:t>4</w:t>
      </w:r>
      <w:r w:rsidR="00342C6B" w:rsidRPr="005C289B">
        <w:rPr>
          <w:b/>
        </w:rPr>
        <w:t xml:space="preserve"> год</w:t>
      </w:r>
      <w:r w:rsidR="009756C4" w:rsidRPr="005C289B">
        <w:rPr>
          <w:b/>
        </w:rPr>
        <w:t xml:space="preserve"> </w:t>
      </w:r>
    </w:p>
    <w:p w:rsidR="00342C6B" w:rsidRPr="005C289B" w:rsidRDefault="009756C4" w:rsidP="00342C6B">
      <w:pPr>
        <w:jc w:val="center"/>
        <w:rPr>
          <w:b/>
        </w:rPr>
      </w:pPr>
      <w:r w:rsidRPr="005C289B">
        <w:rPr>
          <w:b/>
        </w:rPr>
        <w:t>и</w:t>
      </w:r>
      <w:r w:rsidR="00F90811" w:rsidRPr="005C289B">
        <w:rPr>
          <w:b/>
        </w:rPr>
        <w:t xml:space="preserve"> на</w:t>
      </w:r>
      <w:r w:rsidRPr="005C289B">
        <w:rPr>
          <w:b/>
        </w:rPr>
        <w:t xml:space="preserve"> плановый период 202</w:t>
      </w:r>
      <w:r w:rsidR="00955B6D" w:rsidRPr="005C289B">
        <w:rPr>
          <w:b/>
        </w:rPr>
        <w:t>5</w:t>
      </w:r>
      <w:r w:rsidR="00F94AFA" w:rsidRPr="005C289B">
        <w:rPr>
          <w:b/>
        </w:rPr>
        <w:t xml:space="preserve"> и 20</w:t>
      </w:r>
      <w:r w:rsidR="00F02349" w:rsidRPr="005C289B">
        <w:rPr>
          <w:b/>
        </w:rPr>
        <w:t>2</w:t>
      </w:r>
      <w:r w:rsidR="00955B6D" w:rsidRPr="005C289B">
        <w:rPr>
          <w:b/>
        </w:rPr>
        <w:t>6</w:t>
      </w:r>
      <w:r w:rsidR="00F94AFA" w:rsidRPr="005C289B">
        <w:rPr>
          <w:b/>
        </w:rPr>
        <w:t xml:space="preserve"> годов</w:t>
      </w:r>
      <w:r w:rsidR="00342C6B" w:rsidRPr="005C289B">
        <w:rPr>
          <w:b/>
        </w:rPr>
        <w:t>»</w:t>
      </w:r>
      <w:r w:rsidR="00784800">
        <w:rPr>
          <w:b/>
        </w:rPr>
        <w:t xml:space="preserve"> </w:t>
      </w:r>
    </w:p>
    <w:p w:rsidR="00342C6B" w:rsidRPr="00FF1897" w:rsidRDefault="00342C6B" w:rsidP="00342C6B">
      <w:pPr>
        <w:autoSpaceDE w:val="0"/>
        <w:autoSpaceDN w:val="0"/>
        <w:adjustRightInd w:val="0"/>
        <w:ind w:firstLine="720"/>
        <w:jc w:val="both"/>
        <w:rPr>
          <w:b/>
          <w:bCs/>
          <w:color w:val="00FF00"/>
        </w:rPr>
      </w:pPr>
    </w:p>
    <w:p w:rsidR="007557CB" w:rsidRPr="000F0103" w:rsidRDefault="007557CB" w:rsidP="007557CB">
      <w:pPr>
        <w:widowControl w:val="0"/>
        <w:tabs>
          <w:tab w:val="left" w:pos="720"/>
        </w:tabs>
        <w:ind w:firstLine="720"/>
        <w:jc w:val="both"/>
      </w:pPr>
      <w:r w:rsidRPr="000F0103">
        <w:t>Проектом решения предусматриваются следующие изменения и дополнения:</w:t>
      </w:r>
    </w:p>
    <w:p w:rsidR="007557CB" w:rsidRPr="000F0103" w:rsidRDefault="007557CB" w:rsidP="007557CB">
      <w:pPr>
        <w:pStyle w:val="ad"/>
        <w:numPr>
          <w:ilvl w:val="0"/>
          <w:numId w:val="4"/>
        </w:numPr>
        <w:ind w:left="0" w:firstLine="284"/>
        <w:jc w:val="both"/>
      </w:pPr>
      <w:r w:rsidRPr="000F0103">
        <w:t xml:space="preserve">Корректировка расходов бюджета, за счет остатков прошлого года. Увеличение бюджетных ассигнований </w:t>
      </w:r>
      <w:r w:rsidRPr="000F0103">
        <w:rPr>
          <w:color w:val="000000"/>
        </w:rPr>
        <w:t>в рамках муниципальных программ и по разделам и подразделам классификации расходов бюджета на 202</w:t>
      </w:r>
      <w:r>
        <w:rPr>
          <w:color w:val="000000"/>
        </w:rPr>
        <w:t>4</w:t>
      </w:r>
      <w:r w:rsidRPr="000F0103">
        <w:rPr>
          <w:color w:val="000000"/>
        </w:rPr>
        <w:t xml:space="preserve"> год, а также</w:t>
      </w:r>
      <w:r w:rsidRPr="000F0103">
        <w:t xml:space="preserve"> бюджетных ассигнований между целевыми статьями и видами расходов бюджета.</w:t>
      </w:r>
    </w:p>
    <w:p w:rsidR="007557CB" w:rsidRPr="000F0103" w:rsidRDefault="007557CB" w:rsidP="007557CB">
      <w:pPr>
        <w:pStyle w:val="ad"/>
        <w:ind w:left="142"/>
        <w:jc w:val="both"/>
      </w:pPr>
      <w:r w:rsidRPr="000F0103">
        <w:rPr>
          <w:b/>
        </w:rPr>
        <w:t xml:space="preserve">  </w:t>
      </w:r>
    </w:p>
    <w:p w:rsidR="007557CB" w:rsidRPr="000F0103" w:rsidRDefault="007557CB" w:rsidP="007557CB">
      <w:pPr>
        <w:ind w:firstLine="709"/>
        <w:jc w:val="both"/>
      </w:pPr>
      <w:r w:rsidRPr="000F0103">
        <w:t>Проектом решения предусмотрено увеличение расходной части местного бюджета:</w:t>
      </w:r>
    </w:p>
    <w:p w:rsidR="007557CB" w:rsidRPr="000F0103" w:rsidRDefault="007557CB" w:rsidP="007557CB">
      <w:pPr>
        <w:ind w:firstLine="709"/>
        <w:jc w:val="both"/>
        <w:rPr>
          <w:i/>
        </w:rPr>
      </w:pPr>
      <w:r w:rsidRPr="000F0103">
        <w:rPr>
          <w:i/>
        </w:rPr>
        <w:t>-  в 202</w:t>
      </w:r>
      <w:r>
        <w:rPr>
          <w:i/>
        </w:rPr>
        <w:t>4</w:t>
      </w:r>
      <w:r w:rsidRPr="000F0103">
        <w:rPr>
          <w:i/>
        </w:rPr>
        <w:t xml:space="preserve"> году на </w:t>
      </w:r>
      <w:r>
        <w:rPr>
          <w:i/>
        </w:rPr>
        <w:t>67 822,93</w:t>
      </w:r>
      <w:r w:rsidRPr="000F0103">
        <w:rPr>
          <w:i/>
        </w:rPr>
        <w:t xml:space="preserve"> рубл</w:t>
      </w:r>
      <w:r>
        <w:rPr>
          <w:i/>
        </w:rPr>
        <w:t>я</w:t>
      </w:r>
      <w:r w:rsidRPr="000F0103">
        <w:rPr>
          <w:i/>
        </w:rPr>
        <w:t>, из них за счет:</w:t>
      </w:r>
    </w:p>
    <w:p w:rsidR="007557CB" w:rsidRPr="000F0103" w:rsidRDefault="007557CB" w:rsidP="007557CB">
      <w:pPr>
        <w:ind w:firstLine="709"/>
        <w:jc w:val="both"/>
      </w:pPr>
      <w:r w:rsidRPr="000F0103">
        <w:t xml:space="preserve">принятия остатков прошлого года в объеме </w:t>
      </w:r>
      <w:r>
        <w:t>67 822,</w:t>
      </w:r>
      <w:r w:rsidR="000501DC">
        <w:t>93</w:t>
      </w:r>
      <w:r w:rsidRPr="000F0103">
        <w:t xml:space="preserve"> рубл</w:t>
      </w:r>
      <w:r w:rsidR="000501DC">
        <w:t>я</w:t>
      </w:r>
      <w:r w:rsidRPr="000F0103">
        <w:t>;</w:t>
      </w:r>
    </w:p>
    <w:p w:rsidR="007557CB" w:rsidRPr="000F0103" w:rsidRDefault="007557CB" w:rsidP="007557CB">
      <w:pPr>
        <w:ind w:firstLine="709"/>
        <w:jc w:val="both"/>
      </w:pPr>
    </w:p>
    <w:p w:rsidR="007557CB" w:rsidRPr="000F0103" w:rsidRDefault="007557CB" w:rsidP="007557CB">
      <w:pPr>
        <w:autoSpaceDE w:val="0"/>
        <w:autoSpaceDN w:val="0"/>
        <w:adjustRightInd w:val="0"/>
        <w:ind w:firstLine="709"/>
        <w:jc w:val="both"/>
      </w:pPr>
      <w:r w:rsidRPr="000F0103">
        <w:t xml:space="preserve">Информация об основных изменениях объемов ресурсного обеспечения муниципальных программ </w:t>
      </w:r>
      <w:proofErr w:type="spellStart"/>
      <w:r w:rsidRPr="000F0103">
        <w:t>Червянского</w:t>
      </w:r>
      <w:proofErr w:type="spellEnd"/>
      <w:r w:rsidRPr="000F0103">
        <w:t xml:space="preserve"> муниципального образования:</w:t>
      </w:r>
    </w:p>
    <w:p w:rsidR="007557CB" w:rsidRPr="000F0103" w:rsidRDefault="007557CB" w:rsidP="007557CB">
      <w:pPr>
        <w:ind w:firstLine="709"/>
        <w:jc w:val="both"/>
        <w:rPr>
          <w:b/>
        </w:rPr>
      </w:pPr>
    </w:p>
    <w:p w:rsidR="007557CB" w:rsidRPr="000F0103" w:rsidRDefault="007557CB" w:rsidP="007557CB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F0103">
        <w:rPr>
          <w:b/>
        </w:rPr>
        <w:t xml:space="preserve">Муниципальная программа </w:t>
      </w:r>
    </w:p>
    <w:p w:rsidR="007557CB" w:rsidRPr="000F0103" w:rsidRDefault="007557CB" w:rsidP="007557CB">
      <w:pPr>
        <w:jc w:val="center"/>
        <w:rPr>
          <w:b/>
          <w:bCs/>
        </w:rPr>
      </w:pPr>
      <w:r w:rsidRPr="000F0103">
        <w:rPr>
          <w:b/>
          <w:bCs/>
        </w:rPr>
        <w:t>"Эффективное муниципальное управление"</w:t>
      </w:r>
    </w:p>
    <w:p w:rsidR="007557CB" w:rsidRPr="000F0103" w:rsidRDefault="007557CB" w:rsidP="007557CB">
      <w:pPr>
        <w:ind w:firstLine="709"/>
        <w:jc w:val="both"/>
      </w:pPr>
      <w:r w:rsidRPr="000F0103">
        <w:t xml:space="preserve">Проектом предлагается произвести увеличение расходов в сумме </w:t>
      </w:r>
      <w:r w:rsidR="000501DC">
        <w:rPr>
          <w:b/>
        </w:rPr>
        <w:t>35123,30</w:t>
      </w:r>
      <w:r w:rsidRPr="000F0103">
        <w:t xml:space="preserve"> рублей, в связи увеличение бюджетных ассигнований </w:t>
      </w:r>
      <w:r w:rsidRPr="000F0103">
        <w:rPr>
          <w:color w:val="000000"/>
        </w:rPr>
        <w:t>в рамках муниципальных программ и по разделам и подразделам классификации расходов бюджета на 2022 год, а также</w:t>
      </w:r>
      <w:r w:rsidRPr="000F0103">
        <w:t xml:space="preserve"> перенос бюджетных ассигнований между целевыми статьями и видами расходов бюджета:</w:t>
      </w:r>
    </w:p>
    <w:p w:rsidR="007557CB" w:rsidRPr="000F0103" w:rsidRDefault="007557CB" w:rsidP="007557CB">
      <w:pPr>
        <w:ind w:firstLine="709"/>
        <w:jc w:val="both"/>
      </w:pPr>
    </w:p>
    <w:p w:rsidR="007557CB" w:rsidRPr="000F0103" w:rsidRDefault="007557CB" w:rsidP="007557CB">
      <w:pPr>
        <w:pStyle w:val="21"/>
        <w:spacing w:after="0" w:line="240" w:lineRule="auto"/>
        <w:ind w:left="0"/>
        <w:jc w:val="both"/>
        <w:rPr>
          <w:b/>
          <w:bCs/>
          <w:u w:val="single"/>
        </w:rPr>
      </w:pPr>
      <w:r w:rsidRPr="000F0103">
        <w:rPr>
          <w:b/>
          <w:bCs/>
          <w:u w:val="single"/>
        </w:rPr>
        <w:t>Раздел 01 «Общегосударственные вопросы»</w:t>
      </w:r>
    </w:p>
    <w:p w:rsidR="007557CB" w:rsidRPr="000F0103" w:rsidRDefault="007557CB" w:rsidP="007557CB">
      <w:pPr>
        <w:ind w:firstLine="709"/>
        <w:jc w:val="both"/>
      </w:pPr>
      <w:bookmarkStart w:id="0" w:name="_Hlk127820636"/>
      <w:r w:rsidRPr="000F0103">
        <w:rPr>
          <w:b/>
          <w:bCs/>
          <w:i/>
          <w:iCs/>
        </w:rPr>
        <w:t>По подразделу 04 «Функционирование местной администрации»</w:t>
      </w:r>
      <w:r w:rsidRPr="000F0103">
        <w:t xml:space="preserve"> проектом предлагается объем расходов на обеспечение деятельности администрации </w:t>
      </w:r>
      <w:r w:rsidR="00D33DB3">
        <w:t>уменьшить на 2024</w:t>
      </w:r>
      <w:r w:rsidR="00D033B5">
        <w:t xml:space="preserve"> год</w:t>
      </w:r>
      <w:r w:rsidRPr="000F0103">
        <w:t xml:space="preserve"> в сумме </w:t>
      </w:r>
      <w:r w:rsidR="00D33DB3">
        <w:t>– 17 801,70</w:t>
      </w:r>
      <w:r w:rsidRPr="000F0103">
        <w:t xml:space="preserve"> рублей</w:t>
      </w:r>
      <w:r w:rsidR="00D033B5">
        <w:t xml:space="preserve"> и увеличить расходы на 2026 год в сумме 870 550,00 рублей, </w:t>
      </w:r>
      <w:r w:rsidRPr="000F0103">
        <w:t>в том числе:</w:t>
      </w:r>
    </w:p>
    <w:bookmarkEnd w:id="0"/>
    <w:p w:rsidR="007557CB" w:rsidRDefault="007557CB" w:rsidP="007557CB">
      <w:pPr>
        <w:ind w:firstLine="709"/>
        <w:jc w:val="both"/>
      </w:pPr>
      <w:r w:rsidRPr="000F0103">
        <w:t>- У</w:t>
      </w:r>
      <w:r w:rsidR="000501DC">
        <w:t xml:space="preserve">меньшение </w:t>
      </w:r>
      <w:r w:rsidRPr="000F0103">
        <w:t xml:space="preserve">расходов на фонд оплаты труда государственных (муниципальных) органов в сумме – </w:t>
      </w:r>
      <w:r w:rsidR="000501DC">
        <w:t>17 801,70</w:t>
      </w:r>
      <w:r w:rsidRPr="000F0103">
        <w:t xml:space="preserve"> рублей;</w:t>
      </w:r>
    </w:p>
    <w:p w:rsidR="00D33DB3" w:rsidRDefault="00D33DB3" w:rsidP="007557CB">
      <w:pPr>
        <w:ind w:firstLine="709"/>
        <w:jc w:val="both"/>
      </w:pPr>
      <w:r>
        <w:t>- Увелич</w:t>
      </w:r>
      <w:r w:rsidR="00D033B5">
        <w:t>ение</w:t>
      </w:r>
      <w:r>
        <w:t xml:space="preserve"> расход</w:t>
      </w:r>
      <w:r w:rsidR="00D033B5">
        <w:t>ов</w:t>
      </w:r>
      <w:r>
        <w:t xml:space="preserve"> в 2026 году </w:t>
      </w:r>
      <w:r w:rsidR="00F048D7" w:rsidRPr="000F0103">
        <w:t xml:space="preserve">на фонд оплаты труда государственных (муниципальных) органов в сумме – </w:t>
      </w:r>
      <w:r w:rsidR="00F048D7">
        <w:t>870 550,00</w:t>
      </w:r>
      <w:r w:rsidR="00F048D7" w:rsidRPr="000F0103">
        <w:t xml:space="preserve"> рублей</w:t>
      </w:r>
    </w:p>
    <w:p w:rsidR="007557CB" w:rsidRPr="000F0103" w:rsidRDefault="007557CB" w:rsidP="007557CB">
      <w:pPr>
        <w:ind w:firstLine="709"/>
        <w:jc w:val="both"/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4219"/>
        <w:gridCol w:w="2977"/>
        <w:gridCol w:w="1701"/>
        <w:gridCol w:w="1523"/>
      </w:tblGrid>
      <w:tr w:rsidR="00D33DB3" w:rsidRPr="000F0103" w:rsidTr="00A26124">
        <w:trPr>
          <w:trHeight w:val="5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3DB3" w:rsidRPr="000F0103" w:rsidRDefault="00D33DB3" w:rsidP="00BA365B">
            <w:pPr>
              <w:rPr>
                <w:b/>
                <w:bCs/>
              </w:rPr>
            </w:pPr>
            <w:r w:rsidRPr="000F0103">
              <w:rPr>
                <w:b/>
                <w:bCs/>
              </w:rPr>
              <w:t xml:space="preserve">            Наименование ГРБС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B3" w:rsidRPr="000F0103" w:rsidRDefault="00D33DB3" w:rsidP="00BA365B">
            <w:pPr>
              <w:jc w:val="center"/>
              <w:rPr>
                <w:b/>
                <w:bCs/>
              </w:rPr>
            </w:pPr>
            <w:r w:rsidRPr="000F0103">
              <w:rPr>
                <w:b/>
                <w:bCs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3DB3" w:rsidRPr="000F0103" w:rsidRDefault="00A26124" w:rsidP="00BA3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год </w:t>
            </w:r>
            <w:r w:rsidR="00D33DB3" w:rsidRPr="000F0103">
              <w:rPr>
                <w:b/>
                <w:bCs/>
              </w:rPr>
              <w:t>Сумма. руб.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DB3" w:rsidRDefault="00D33DB3" w:rsidP="00BA365B">
            <w:pPr>
              <w:rPr>
                <w:b/>
                <w:bCs/>
              </w:rPr>
            </w:pPr>
          </w:p>
          <w:p w:rsidR="00D33DB3" w:rsidRDefault="00D33DB3" w:rsidP="00BA365B">
            <w:pPr>
              <w:rPr>
                <w:b/>
                <w:bCs/>
              </w:rPr>
            </w:pPr>
          </w:p>
          <w:p w:rsidR="00D33DB3" w:rsidRDefault="00D33DB3" w:rsidP="00BA365B">
            <w:pPr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  <w:p w:rsidR="00A26124" w:rsidRPr="000F0103" w:rsidRDefault="00A26124" w:rsidP="00BA365B">
            <w:pPr>
              <w:rPr>
                <w:b/>
                <w:bCs/>
              </w:rPr>
            </w:pPr>
            <w:r w:rsidRPr="000F0103">
              <w:rPr>
                <w:b/>
                <w:bCs/>
              </w:rPr>
              <w:t>Сумма. руб.</w:t>
            </w:r>
          </w:p>
        </w:tc>
      </w:tr>
      <w:tr w:rsidR="00D33DB3" w:rsidRPr="000F0103" w:rsidTr="00D33DB3">
        <w:trPr>
          <w:trHeight w:val="11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3DB3" w:rsidRPr="000F0103" w:rsidRDefault="00D33DB3" w:rsidP="00BA365B">
            <w:pPr>
              <w:jc w:val="center"/>
              <w:rPr>
                <w:b/>
              </w:rPr>
            </w:pPr>
            <w:r w:rsidRPr="000F0103">
              <w:rPr>
                <w:b/>
              </w:rPr>
              <w:t xml:space="preserve">Муниципальное казенное учреждение "Администрация </w:t>
            </w:r>
            <w:proofErr w:type="spellStart"/>
            <w:r w:rsidRPr="000F0103">
              <w:rPr>
                <w:b/>
              </w:rPr>
              <w:t>Червянского</w:t>
            </w:r>
            <w:proofErr w:type="spellEnd"/>
            <w:r w:rsidRPr="000F0103">
              <w:rPr>
                <w:b/>
              </w:rPr>
              <w:t xml:space="preserve"> муниципального образования"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DB3" w:rsidRDefault="00D33DB3" w:rsidP="000501DC">
            <w:r w:rsidRPr="000F0103">
              <w:t>0104 4110280110 121</w:t>
            </w:r>
            <w:r>
              <w:t> </w:t>
            </w:r>
            <w:r w:rsidRPr="000F0103">
              <w:t>2</w:t>
            </w:r>
            <w:r w:rsidRPr="000F0103">
              <w:rPr>
                <w:lang w:val="en-US"/>
              </w:rPr>
              <w:t>11</w:t>
            </w:r>
            <w:r>
              <w:t xml:space="preserve"> </w:t>
            </w:r>
          </w:p>
          <w:p w:rsidR="00D33DB3" w:rsidRDefault="00D33DB3" w:rsidP="000501DC"/>
          <w:p w:rsidR="00D33DB3" w:rsidRPr="000F0103" w:rsidRDefault="00D33DB3" w:rsidP="000501DC">
            <w:r w:rsidRPr="000F0103"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DB3" w:rsidRPr="000501DC" w:rsidRDefault="00D33DB3" w:rsidP="00BA365B">
            <w:pPr>
              <w:rPr>
                <w:b/>
              </w:rPr>
            </w:pPr>
            <w:r>
              <w:rPr>
                <w:b/>
              </w:rPr>
              <w:t>-17 801,70</w:t>
            </w:r>
            <w:r w:rsidRPr="000F0103">
              <w:rPr>
                <w:b/>
              </w:rPr>
              <w:t xml:space="preserve">          </w:t>
            </w:r>
          </w:p>
          <w:p w:rsidR="00D33DB3" w:rsidRDefault="00D33DB3" w:rsidP="000501DC">
            <w:pPr>
              <w:rPr>
                <w:b/>
                <w:lang w:val="en-US"/>
              </w:rPr>
            </w:pPr>
            <w:r w:rsidRPr="000F0103">
              <w:rPr>
                <w:b/>
              </w:rPr>
              <w:t xml:space="preserve"> </w:t>
            </w:r>
          </w:p>
          <w:p w:rsidR="00D33DB3" w:rsidRPr="000F0103" w:rsidRDefault="00D33DB3" w:rsidP="000501DC">
            <w:pPr>
              <w:rPr>
                <w:b/>
              </w:rPr>
            </w:pPr>
            <w:r>
              <w:rPr>
                <w:b/>
              </w:rPr>
              <w:t>-17 801,70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DB3" w:rsidRDefault="00F048D7" w:rsidP="00BA365B">
            <w:pPr>
              <w:rPr>
                <w:b/>
              </w:rPr>
            </w:pPr>
            <w:r>
              <w:rPr>
                <w:b/>
              </w:rPr>
              <w:t>+ 870 550,00</w:t>
            </w:r>
          </w:p>
          <w:p w:rsidR="00F048D7" w:rsidRDefault="00F048D7" w:rsidP="00BA365B">
            <w:pPr>
              <w:rPr>
                <w:b/>
              </w:rPr>
            </w:pPr>
          </w:p>
          <w:p w:rsidR="00F048D7" w:rsidRDefault="00F048D7" w:rsidP="00BA365B">
            <w:pPr>
              <w:rPr>
                <w:b/>
              </w:rPr>
            </w:pPr>
            <w:r>
              <w:rPr>
                <w:b/>
              </w:rPr>
              <w:t>+ 870 550,00</w:t>
            </w:r>
          </w:p>
        </w:tc>
      </w:tr>
    </w:tbl>
    <w:p w:rsidR="007557CB" w:rsidRDefault="007557CB" w:rsidP="007557CB">
      <w:pPr>
        <w:ind w:firstLine="709"/>
        <w:jc w:val="both"/>
      </w:pPr>
    </w:p>
    <w:p w:rsidR="007557CB" w:rsidRDefault="007557CB" w:rsidP="007557CB">
      <w:pPr>
        <w:jc w:val="both"/>
        <w:rPr>
          <w:b/>
          <w:bCs/>
          <w:u w:val="single"/>
        </w:rPr>
      </w:pPr>
    </w:p>
    <w:p w:rsidR="00D33DB3" w:rsidRPr="00A70191" w:rsidRDefault="00D33DB3" w:rsidP="00D33DB3">
      <w:pPr>
        <w:jc w:val="both"/>
        <w:rPr>
          <w:b/>
          <w:i/>
          <w:color w:val="000000"/>
        </w:rPr>
      </w:pPr>
      <w:r w:rsidRPr="00A70191">
        <w:rPr>
          <w:b/>
          <w:i/>
          <w:color w:val="000000"/>
        </w:rPr>
        <w:t>По подразделу 06 «Расходы на переданные полномочия по внешнему финансовому контролю»</w:t>
      </w:r>
    </w:p>
    <w:p w:rsidR="00D33DB3" w:rsidRDefault="00D33DB3" w:rsidP="00D33DB3">
      <w:pPr>
        <w:jc w:val="both"/>
        <w:rPr>
          <w:color w:val="000000"/>
        </w:rPr>
      </w:pPr>
      <w:r w:rsidRPr="00A70191">
        <w:rPr>
          <w:color w:val="000000"/>
        </w:rPr>
        <w:t xml:space="preserve">   </w:t>
      </w:r>
      <w:r w:rsidR="00D033B5">
        <w:rPr>
          <w:color w:val="000000"/>
        </w:rPr>
        <w:t xml:space="preserve">   </w:t>
      </w:r>
      <w:r w:rsidRPr="00A70191">
        <w:rPr>
          <w:color w:val="000000"/>
        </w:rPr>
        <w:t xml:space="preserve">      Проектом предлагается </w:t>
      </w:r>
      <w:r>
        <w:rPr>
          <w:color w:val="000000"/>
        </w:rPr>
        <w:t xml:space="preserve">увеличить </w:t>
      </w:r>
      <w:r w:rsidRPr="00A70191">
        <w:rPr>
          <w:color w:val="000000"/>
        </w:rPr>
        <w:t xml:space="preserve">расходы на сумму </w:t>
      </w:r>
      <w:r>
        <w:rPr>
          <w:color w:val="000000"/>
        </w:rPr>
        <w:t>52</w:t>
      </w:r>
      <w:r w:rsidR="00A26124">
        <w:rPr>
          <w:color w:val="000000"/>
        </w:rPr>
        <w:t xml:space="preserve"> </w:t>
      </w:r>
      <w:r>
        <w:rPr>
          <w:color w:val="000000"/>
        </w:rPr>
        <w:t>925</w:t>
      </w:r>
      <w:r w:rsidRPr="00A70191">
        <w:rPr>
          <w:color w:val="000000"/>
        </w:rPr>
        <w:t xml:space="preserve"> рублей</w:t>
      </w:r>
      <w:r w:rsidR="00D033B5">
        <w:rPr>
          <w:color w:val="000000"/>
        </w:rPr>
        <w:t xml:space="preserve"> в 2024 году и уменьшить расходы на сумму 870 550,00 рублей</w:t>
      </w:r>
      <w:r w:rsidRPr="000E37FD">
        <w:rPr>
          <w:color w:val="000000"/>
        </w:rPr>
        <w:t xml:space="preserve"> </w:t>
      </w:r>
      <w:r w:rsidRPr="00A70191">
        <w:rPr>
          <w:color w:val="000000"/>
        </w:rPr>
        <w:t>согласно</w:t>
      </w:r>
      <w:r w:rsidR="00D033B5">
        <w:rPr>
          <w:color w:val="000000"/>
        </w:rPr>
        <w:t>,</w:t>
      </w:r>
      <w:r w:rsidRPr="00A70191">
        <w:rPr>
          <w:color w:val="000000"/>
        </w:rPr>
        <w:t xml:space="preserve"> дополнительн</w:t>
      </w:r>
      <w:r>
        <w:rPr>
          <w:color w:val="000000"/>
        </w:rPr>
        <w:t>ого</w:t>
      </w:r>
      <w:r w:rsidR="00D033B5">
        <w:rPr>
          <w:color w:val="000000"/>
        </w:rPr>
        <w:t xml:space="preserve"> </w:t>
      </w:r>
      <w:r>
        <w:rPr>
          <w:color w:val="000000"/>
        </w:rPr>
        <w:t>с</w:t>
      </w:r>
      <w:r w:rsidRPr="00A70191">
        <w:rPr>
          <w:color w:val="000000"/>
        </w:rPr>
        <w:t>оглашени</w:t>
      </w:r>
      <w:r>
        <w:rPr>
          <w:color w:val="000000"/>
        </w:rPr>
        <w:t>я</w:t>
      </w:r>
      <w:r w:rsidRPr="00A70191">
        <w:rPr>
          <w:color w:val="000000"/>
        </w:rPr>
        <w:t xml:space="preserve"> с М</w:t>
      </w:r>
      <w:r>
        <w:rPr>
          <w:color w:val="000000"/>
        </w:rPr>
        <w:t>КУ</w:t>
      </w:r>
      <w:r w:rsidRPr="00A70191">
        <w:rPr>
          <w:color w:val="000000"/>
        </w:rPr>
        <w:t xml:space="preserve"> «Централизованная бухгалтерия поселений Чунского района»</w:t>
      </w:r>
      <w:r w:rsidR="00D033B5">
        <w:rPr>
          <w:color w:val="000000"/>
        </w:rPr>
        <w:t>,</w:t>
      </w:r>
      <w:r w:rsidRPr="000E37FD">
        <w:rPr>
          <w:color w:val="000000"/>
        </w:rPr>
        <w:t xml:space="preserve"> в том числе:</w:t>
      </w:r>
    </w:p>
    <w:p w:rsidR="00D33DB3" w:rsidRDefault="00D33DB3" w:rsidP="00D33DB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Увеличить</w:t>
      </w:r>
      <w:r w:rsidRPr="000E37FD">
        <w:rPr>
          <w:color w:val="000000"/>
        </w:rPr>
        <w:t xml:space="preserve"> расходы на переданные полномочия по исполнению местного бюджета</w:t>
      </w:r>
      <w:r w:rsidR="00D033B5">
        <w:rPr>
          <w:color w:val="000000"/>
        </w:rPr>
        <w:t xml:space="preserve"> в 2024 году </w:t>
      </w:r>
      <w:r w:rsidRPr="000E37FD">
        <w:rPr>
          <w:color w:val="000000"/>
        </w:rPr>
        <w:t xml:space="preserve">на сумму </w:t>
      </w:r>
      <w:r>
        <w:rPr>
          <w:color w:val="000000"/>
        </w:rPr>
        <w:t>52</w:t>
      </w:r>
      <w:r w:rsidR="00D033B5">
        <w:rPr>
          <w:color w:val="000000"/>
        </w:rPr>
        <w:t> </w:t>
      </w:r>
      <w:r>
        <w:rPr>
          <w:color w:val="000000"/>
        </w:rPr>
        <w:t>925</w:t>
      </w:r>
      <w:r w:rsidR="00D033B5">
        <w:rPr>
          <w:color w:val="000000"/>
        </w:rPr>
        <w:t>,00</w:t>
      </w:r>
      <w:r>
        <w:rPr>
          <w:color w:val="000000"/>
        </w:rPr>
        <w:t xml:space="preserve"> </w:t>
      </w:r>
      <w:r w:rsidRPr="000E37FD">
        <w:rPr>
          <w:color w:val="000000"/>
        </w:rPr>
        <w:t>рублей</w:t>
      </w:r>
      <w:r w:rsidR="00A26124">
        <w:rPr>
          <w:color w:val="000000"/>
        </w:rPr>
        <w:t>;</w:t>
      </w:r>
    </w:p>
    <w:p w:rsidR="00A26124" w:rsidRPr="000E37FD" w:rsidRDefault="00A26124" w:rsidP="00D33DB3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Уменьшить расходы </w:t>
      </w:r>
      <w:r w:rsidR="00D033B5">
        <w:rPr>
          <w:color w:val="000000"/>
        </w:rPr>
        <w:t>в</w:t>
      </w:r>
      <w:r>
        <w:rPr>
          <w:color w:val="000000"/>
        </w:rPr>
        <w:t xml:space="preserve"> 2026 год</w:t>
      </w:r>
      <w:r w:rsidR="00D033B5">
        <w:rPr>
          <w:color w:val="000000"/>
        </w:rPr>
        <w:t>у</w:t>
      </w:r>
      <w:r>
        <w:rPr>
          <w:color w:val="000000"/>
        </w:rPr>
        <w:t xml:space="preserve"> </w:t>
      </w:r>
      <w:r w:rsidR="00D033B5" w:rsidRPr="000E37FD">
        <w:rPr>
          <w:color w:val="000000"/>
        </w:rPr>
        <w:t>на переданные полномочия по исполнению местного бюджета</w:t>
      </w:r>
      <w:r w:rsidR="00D033B5">
        <w:rPr>
          <w:color w:val="000000"/>
        </w:rPr>
        <w:t xml:space="preserve"> </w:t>
      </w:r>
      <w:r w:rsidR="00D033B5" w:rsidRPr="000E37FD">
        <w:rPr>
          <w:color w:val="000000"/>
        </w:rPr>
        <w:t xml:space="preserve">на сумму </w:t>
      </w:r>
      <w:r w:rsidR="00D033B5">
        <w:rPr>
          <w:color w:val="000000"/>
        </w:rPr>
        <w:t>870 550,00</w:t>
      </w:r>
      <w:r w:rsidR="00D033B5">
        <w:rPr>
          <w:color w:val="000000"/>
        </w:rPr>
        <w:t xml:space="preserve"> </w:t>
      </w:r>
      <w:r w:rsidR="00D033B5" w:rsidRPr="000E37FD">
        <w:rPr>
          <w:color w:val="000000"/>
        </w:rPr>
        <w:t>рублей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1843"/>
        <w:gridCol w:w="1523"/>
      </w:tblGrid>
      <w:tr w:rsidR="00A26124" w:rsidRPr="00A70191" w:rsidTr="009C1670">
        <w:trPr>
          <w:trHeight w:val="959"/>
        </w:trPr>
        <w:tc>
          <w:tcPr>
            <w:tcW w:w="4219" w:type="dxa"/>
            <w:noWrap/>
            <w:vAlign w:val="bottom"/>
            <w:hideMark/>
          </w:tcPr>
          <w:p w:rsidR="00A26124" w:rsidRPr="00A70191" w:rsidRDefault="00A26124" w:rsidP="00A26124">
            <w:pPr>
              <w:rPr>
                <w:b/>
                <w:bCs/>
              </w:rPr>
            </w:pPr>
            <w:r w:rsidRPr="00A70191">
              <w:rPr>
                <w:b/>
                <w:bCs/>
              </w:rPr>
              <w:t xml:space="preserve">             Наименование ГРБС</w:t>
            </w:r>
          </w:p>
        </w:tc>
        <w:tc>
          <w:tcPr>
            <w:tcW w:w="2835" w:type="dxa"/>
            <w:noWrap/>
            <w:vAlign w:val="bottom"/>
            <w:hideMark/>
          </w:tcPr>
          <w:p w:rsidR="00A26124" w:rsidRPr="00A70191" w:rsidRDefault="00A26124" w:rsidP="00A26124">
            <w:pPr>
              <w:jc w:val="center"/>
              <w:rPr>
                <w:b/>
                <w:bCs/>
              </w:rPr>
            </w:pPr>
            <w:r w:rsidRPr="00A70191">
              <w:rPr>
                <w:b/>
                <w:bCs/>
              </w:rPr>
              <w:t>КБК</w:t>
            </w:r>
          </w:p>
        </w:tc>
        <w:tc>
          <w:tcPr>
            <w:tcW w:w="1843" w:type="dxa"/>
            <w:noWrap/>
            <w:hideMark/>
          </w:tcPr>
          <w:p w:rsidR="00A26124" w:rsidRDefault="00A26124" w:rsidP="00A26124"/>
          <w:p w:rsidR="00A26124" w:rsidRPr="00A26124" w:rsidRDefault="00A26124" w:rsidP="00A26124">
            <w:pPr>
              <w:rPr>
                <w:b/>
              </w:rPr>
            </w:pPr>
            <w:r w:rsidRPr="00A26124">
              <w:rPr>
                <w:b/>
              </w:rPr>
              <w:t>2024 год Сумма. руб.</w:t>
            </w:r>
          </w:p>
        </w:tc>
        <w:tc>
          <w:tcPr>
            <w:tcW w:w="1523" w:type="dxa"/>
          </w:tcPr>
          <w:p w:rsidR="00A26124" w:rsidRDefault="00A26124" w:rsidP="00A26124">
            <w:pPr>
              <w:rPr>
                <w:b/>
                <w:bCs/>
              </w:rPr>
            </w:pPr>
          </w:p>
          <w:p w:rsidR="00A26124" w:rsidRDefault="00A26124" w:rsidP="00A26124">
            <w:pPr>
              <w:rPr>
                <w:b/>
                <w:bCs/>
              </w:rPr>
            </w:pPr>
            <w:r>
              <w:rPr>
                <w:b/>
                <w:bCs/>
              </w:rPr>
              <w:t>2026 год</w:t>
            </w:r>
          </w:p>
          <w:p w:rsidR="00A26124" w:rsidRPr="00205487" w:rsidRDefault="00A26124" w:rsidP="00A26124">
            <w:r w:rsidRPr="000F0103">
              <w:rPr>
                <w:b/>
                <w:bCs/>
              </w:rPr>
              <w:t>Сумма. руб.</w:t>
            </w:r>
          </w:p>
        </w:tc>
      </w:tr>
      <w:tr w:rsidR="00A26124" w:rsidRPr="00A70191" w:rsidTr="00A26124">
        <w:trPr>
          <w:trHeight w:val="556"/>
        </w:trPr>
        <w:tc>
          <w:tcPr>
            <w:tcW w:w="4219" w:type="dxa"/>
            <w:noWrap/>
            <w:vAlign w:val="center"/>
            <w:hideMark/>
          </w:tcPr>
          <w:p w:rsidR="00A26124" w:rsidRPr="00A70191" w:rsidRDefault="00A26124" w:rsidP="00BA365B">
            <w:pPr>
              <w:jc w:val="center"/>
              <w:rPr>
                <w:b/>
              </w:rPr>
            </w:pPr>
            <w:r w:rsidRPr="00A70191">
              <w:rPr>
                <w:b/>
              </w:rPr>
              <w:lastRenderedPageBreak/>
              <w:t xml:space="preserve">Муниципальное казенное учреждение "Администрация </w:t>
            </w:r>
            <w:proofErr w:type="spellStart"/>
            <w:r w:rsidRPr="00A70191">
              <w:rPr>
                <w:b/>
              </w:rPr>
              <w:t>Червянского</w:t>
            </w:r>
            <w:proofErr w:type="spellEnd"/>
            <w:r w:rsidRPr="00A70191">
              <w:rPr>
                <w:b/>
              </w:rPr>
              <w:t xml:space="preserve"> муниципального образования"</w:t>
            </w:r>
          </w:p>
        </w:tc>
        <w:tc>
          <w:tcPr>
            <w:tcW w:w="2835" w:type="dxa"/>
            <w:noWrap/>
            <w:hideMark/>
          </w:tcPr>
          <w:p w:rsidR="00A26124" w:rsidRPr="00A70191" w:rsidRDefault="00A26124" w:rsidP="00BA365B">
            <w:r w:rsidRPr="00A70191">
              <w:t>0106 7700384190 540 251 Всего:</w:t>
            </w:r>
          </w:p>
        </w:tc>
        <w:tc>
          <w:tcPr>
            <w:tcW w:w="1843" w:type="dxa"/>
            <w:noWrap/>
            <w:hideMark/>
          </w:tcPr>
          <w:p w:rsidR="00A26124" w:rsidRDefault="00A26124" w:rsidP="00BA365B">
            <w:pPr>
              <w:rPr>
                <w:b/>
              </w:rPr>
            </w:pPr>
            <w:r>
              <w:rPr>
                <w:b/>
              </w:rPr>
              <w:t>+52 925,00</w:t>
            </w:r>
            <w:r w:rsidRPr="00A70191">
              <w:rPr>
                <w:b/>
              </w:rPr>
              <w:t xml:space="preserve">    </w:t>
            </w:r>
          </w:p>
          <w:p w:rsidR="00A26124" w:rsidRPr="00A70191" w:rsidRDefault="00A26124" w:rsidP="00BA365B">
            <w:pPr>
              <w:rPr>
                <w:b/>
              </w:rPr>
            </w:pPr>
            <w:r>
              <w:rPr>
                <w:b/>
              </w:rPr>
              <w:t>+52 925,00</w:t>
            </w:r>
          </w:p>
        </w:tc>
        <w:tc>
          <w:tcPr>
            <w:tcW w:w="1523" w:type="dxa"/>
          </w:tcPr>
          <w:p w:rsidR="00A26124" w:rsidRDefault="00A26124" w:rsidP="00BA365B">
            <w:pPr>
              <w:rPr>
                <w:b/>
              </w:rPr>
            </w:pPr>
            <w:r>
              <w:rPr>
                <w:b/>
              </w:rPr>
              <w:t>-870 550,00</w:t>
            </w:r>
          </w:p>
          <w:p w:rsidR="00A26124" w:rsidRPr="00A70191" w:rsidRDefault="00A26124" w:rsidP="00BA365B">
            <w:pPr>
              <w:rPr>
                <w:b/>
              </w:rPr>
            </w:pPr>
            <w:r>
              <w:rPr>
                <w:b/>
              </w:rPr>
              <w:t>-870 550,00</w:t>
            </w:r>
          </w:p>
        </w:tc>
      </w:tr>
    </w:tbl>
    <w:p w:rsidR="007557CB" w:rsidRPr="000F0103" w:rsidRDefault="007557CB" w:rsidP="007557CB">
      <w:pPr>
        <w:jc w:val="both"/>
      </w:pPr>
    </w:p>
    <w:p w:rsidR="007557CB" w:rsidRPr="000F0103" w:rsidRDefault="007557CB" w:rsidP="007557CB">
      <w:pPr>
        <w:autoSpaceDE w:val="0"/>
        <w:autoSpaceDN w:val="0"/>
        <w:adjustRightInd w:val="0"/>
        <w:jc w:val="center"/>
        <w:rPr>
          <w:b/>
        </w:rPr>
      </w:pPr>
      <w:r w:rsidRPr="000F0103">
        <w:rPr>
          <w:b/>
        </w:rPr>
        <w:t>Муниципальная программа</w:t>
      </w:r>
    </w:p>
    <w:p w:rsidR="007557CB" w:rsidRPr="000F0103" w:rsidRDefault="007557CB" w:rsidP="007557CB">
      <w:pPr>
        <w:jc w:val="center"/>
        <w:rPr>
          <w:b/>
          <w:bCs/>
        </w:rPr>
      </w:pPr>
      <w:r w:rsidRPr="000F0103">
        <w:rPr>
          <w:b/>
          <w:bCs/>
        </w:rPr>
        <w:t>"Дороги местного значения" (дорожные фонды)</w:t>
      </w:r>
    </w:p>
    <w:p w:rsidR="007557CB" w:rsidRPr="000F0103" w:rsidRDefault="007557CB" w:rsidP="007557CB">
      <w:pPr>
        <w:ind w:firstLine="709"/>
        <w:jc w:val="both"/>
      </w:pPr>
      <w:r w:rsidRPr="000F0103">
        <w:t xml:space="preserve">Проектом </w:t>
      </w:r>
      <w:proofErr w:type="gramStart"/>
      <w:r w:rsidRPr="000F0103">
        <w:t>предлагается  произвести</w:t>
      </w:r>
      <w:proofErr w:type="gramEnd"/>
      <w:r w:rsidRPr="000F0103">
        <w:t xml:space="preserve"> увеличение расходов в сумме </w:t>
      </w:r>
      <w:r w:rsidR="00D033B5">
        <w:t>32 699,63</w:t>
      </w:r>
      <w:r w:rsidRPr="000F0103">
        <w:t xml:space="preserve"> рублей, в связи с принятыми остатками прошлого года в сторону увеличения на 202</w:t>
      </w:r>
      <w:r w:rsidR="002008CF">
        <w:t>4</w:t>
      </w:r>
      <w:r w:rsidRPr="000F0103">
        <w:t xml:space="preserve"> год:</w:t>
      </w:r>
    </w:p>
    <w:p w:rsidR="007557CB" w:rsidRPr="000F0103" w:rsidRDefault="007557CB" w:rsidP="007557CB">
      <w:pPr>
        <w:jc w:val="both"/>
        <w:rPr>
          <w:b/>
          <w:bCs/>
          <w:u w:val="single"/>
        </w:rPr>
      </w:pPr>
      <w:r w:rsidRPr="000F0103">
        <w:rPr>
          <w:b/>
          <w:bCs/>
          <w:u w:val="single"/>
        </w:rPr>
        <w:t>Раздел 04 «Национальная экономика»</w:t>
      </w:r>
    </w:p>
    <w:p w:rsidR="007557CB" w:rsidRPr="000F0103" w:rsidRDefault="007557CB" w:rsidP="007557CB">
      <w:pPr>
        <w:ind w:firstLine="709"/>
        <w:jc w:val="both"/>
      </w:pPr>
      <w:r w:rsidRPr="000F0103">
        <w:rPr>
          <w:b/>
          <w:bCs/>
          <w:i/>
          <w:iCs/>
        </w:rPr>
        <w:t>По подразделу 09 «Дорожное хозяйство (дорожные фонды)</w:t>
      </w:r>
      <w:r w:rsidRPr="000F0103">
        <w:rPr>
          <w:b/>
          <w:i/>
        </w:rPr>
        <w:t>»</w:t>
      </w:r>
      <w:r w:rsidRPr="000F0103">
        <w:t xml:space="preserve"> проектом предлагается объем расходов на ремонт и содержание дорог местного значения увеличить в сумме </w:t>
      </w:r>
      <w:r w:rsidR="002008CF">
        <w:t>32 699,63</w:t>
      </w:r>
      <w:r w:rsidRPr="000F0103">
        <w:t xml:space="preserve"> рубл</w:t>
      </w:r>
      <w:r w:rsidR="002008CF">
        <w:t>я</w:t>
      </w:r>
      <w:r w:rsidRPr="000F0103">
        <w:t>, в том числе:</w:t>
      </w:r>
    </w:p>
    <w:p w:rsidR="007557CB" w:rsidRPr="000F0103" w:rsidRDefault="007557CB" w:rsidP="007557CB">
      <w:pPr>
        <w:ind w:firstLine="709"/>
        <w:jc w:val="both"/>
      </w:pPr>
      <w:r w:rsidRPr="000F0103">
        <w:t xml:space="preserve">- Увеличение расходов на закупки работ и услуг по содержанию имущества в сумме – </w:t>
      </w:r>
      <w:r w:rsidR="002008CF">
        <w:t>32 699,63</w:t>
      </w:r>
      <w:r w:rsidRPr="000F0103">
        <w:t xml:space="preserve"> рубл</w:t>
      </w:r>
      <w:r w:rsidR="002008CF">
        <w:t>я</w:t>
      </w:r>
      <w:r w:rsidRPr="000F0103">
        <w:t>.</w:t>
      </w:r>
    </w:p>
    <w:tbl>
      <w:tblPr>
        <w:tblW w:w="9683" w:type="dxa"/>
        <w:tblLook w:val="04A0" w:firstRow="1" w:lastRow="0" w:firstColumn="1" w:lastColumn="0" w:noHBand="0" w:noVBand="1"/>
      </w:tblPr>
      <w:tblGrid>
        <w:gridCol w:w="4580"/>
        <w:gridCol w:w="3260"/>
        <w:gridCol w:w="1843"/>
      </w:tblGrid>
      <w:tr w:rsidR="007557CB" w:rsidRPr="000F0103" w:rsidTr="00BA365B">
        <w:trPr>
          <w:trHeight w:val="959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7CB" w:rsidRPr="000F0103" w:rsidRDefault="007557CB" w:rsidP="00BA365B">
            <w:pPr>
              <w:rPr>
                <w:b/>
                <w:bCs/>
              </w:rPr>
            </w:pPr>
          </w:p>
          <w:p w:rsidR="007557CB" w:rsidRPr="000F0103" w:rsidRDefault="007557CB" w:rsidP="00BA365B">
            <w:pPr>
              <w:rPr>
                <w:b/>
                <w:bCs/>
              </w:rPr>
            </w:pPr>
            <w:r w:rsidRPr="000F0103">
              <w:rPr>
                <w:b/>
                <w:bCs/>
              </w:rPr>
              <w:t xml:space="preserve">             Наименование ГРБС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7CB" w:rsidRPr="000F0103" w:rsidRDefault="007557CB" w:rsidP="00BA365B">
            <w:pPr>
              <w:jc w:val="center"/>
              <w:rPr>
                <w:b/>
                <w:bCs/>
              </w:rPr>
            </w:pPr>
            <w:r w:rsidRPr="000F0103">
              <w:rPr>
                <w:b/>
                <w:bCs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57CB" w:rsidRPr="000F0103" w:rsidRDefault="002008CF" w:rsidP="00BA36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2024 год </w:t>
            </w:r>
            <w:bookmarkStart w:id="1" w:name="_GoBack"/>
            <w:bookmarkEnd w:id="1"/>
            <w:r w:rsidR="007557CB" w:rsidRPr="000F0103">
              <w:rPr>
                <w:b/>
                <w:bCs/>
              </w:rPr>
              <w:t>Сумма. руб.</w:t>
            </w:r>
          </w:p>
        </w:tc>
      </w:tr>
      <w:tr w:rsidR="007557CB" w:rsidRPr="000F0103" w:rsidTr="00BA365B">
        <w:trPr>
          <w:trHeight w:val="172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57CB" w:rsidRPr="000F0103" w:rsidRDefault="007557CB" w:rsidP="00BA365B">
            <w:pPr>
              <w:jc w:val="center"/>
              <w:rPr>
                <w:b/>
              </w:rPr>
            </w:pPr>
            <w:r w:rsidRPr="000F0103">
              <w:rPr>
                <w:b/>
              </w:rPr>
              <w:t xml:space="preserve">Муниципальное казенное учреждение "Администрация </w:t>
            </w:r>
            <w:proofErr w:type="spellStart"/>
            <w:r w:rsidRPr="000F0103">
              <w:rPr>
                <w:b/>
              </w:rPr>
              <w:t>Червянского</w:t>
            </w:r>
            <w:proofErr w:type="spellEnd"/>
            <w:r w:rsidRPr="000F0103">
              <w:rPr>
                <w:b/>
              </w:rPr>
              <w:t xml:space="preserve"> муниципального образования"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7CB" w:rsidRPr="000F0103" w:rsidRDefault="007557CB" w:rsidP="00BA365B">
            <w:r w:rsidRPr="000F0103">
              <w:t xml:space="preserve">0409 4310189999 244 225 </w:t>
            </w:r>
          </w:p>
          <w:p w:rsidR="007557CB" w:rsidRPr="000F0103" w:rsidRDefault="007557CB" w:rsidP="00BA365B">
            <w:pPr>
              <w:jc w:val="right"/>
            </w:pPr>
            <w:r w:rsidRPr="000F0103"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57CB" w:rsidRPr="000F0103" w:rsidRDefault="007557CB" w:rsidP="00BA365B">
            <w:pPr>
              <w:rPr>
                <w:b/>
              </w:rPr>
            </w:pPr>
            <w:r w:rsidRPr="000F0103">
              <w:rPr>
                <w:b/>
              </w:rPr>
              <w:t>+</w:t>
            </w:r>
            <w:r w:rsidR="002008CF">
              <w:rPr>
                <w:b/>
              </w:rPr>
              <w:t>32 699,63</w:t>
            </w:r>
            <w:r w:rsidRPr="000F0103">
              <w:rPr>
                <w:b/>
              </w:rPr>
              <w:t xml:space="preserve">          </w:t>
            </w:r>
          </w:p>
          <w:p w:rsidR="007557CB" w:rsidRPr="002008CF" w:rsidRDefault="007557CB" w:rsidP="00BA365B">
            <w:pPr>
              <w:rPr>
                <w:b/>
              </w:rPr>
            </w:pPr>
            <w:r w:rsidRPr="000F0103">
              <w:rPr>
                <w:b/>
              </w:rPr>
              <w:t>+</w:t>
            </w:r>
            <w:r w:rsidR="002008CF">
              <w:rPr>
                <w:b/>
              </w:rPr>
              <w:t>32 699,63</w:t>
            </w:r>
          </w:p>
        </w:tc>
      </w:tr>
    </w:tbl>
    <w:p w:rsidR="007557CB" w:rsidRPr="000F0103" w:rsidRDefault="007557CB" w:rsidP="007557CB">
      <w:pPr>
        <w:ind w:firstLine="709"/>
        <w:jc w:val="both"/>
      </w:pPr>
    </w:p>
    <w:p w:rsidR="007557CB" w:rsidRPr="000F0103" w:rsidRDefault="007557CB" w:rsidP="007557CB">
      <w:pPr>
        <w:ind w:firstLine="709"/>
        <w:jc w:val="both"/>
      </w:pPr>
      <w:r w:rsidRPr="000F0103">
        <w:t xml:space="preserve">Исходя из доходов бюджета в сумме </w:t>
      </w:r>
      <w:r w:rsidR="002008CF">
        <w:t>7 148 477,88</w:t>
      </w:r>
      <w:r w:rsidRPr="000F0103">
        <w:t xml:space="preserve"> рублей и расходов бюджета в сумме </w:t>
      </w:r>
      <w:r w:rsidR="002008CF">
        <w:t>7 216 300,81</w:t>
      </w:r>
      <w:r w:rsidRPr="000F0103">
        <w:t xml:space="preserve"> рублей дефицит бюджета составляет:</w:t>
      </w:r>
    </w:p>
    <w:p w:rsidR="007557CB" w:rsidRPr="000F0103" w:rsidRDefault="007557CB" w:rsidP="007557CB">
      <w:pPr>
        <w:ind w:firstLine="709"/>
        <w:jc w:val="both"/>
      </w:pPr>
      <w:r w:rsidRPr="000F0103">
        <w:t>на 202</w:t>
      </w:r>
      <w:r w:rsidR="002008CF">
        <w:t>4</w:t>
      </w:r>
      <w:r w:rsidRPr="000F0103">
        <w:t xml:space="preserve"> год – </w:t>
      </w:r>
      <w:r w:rsidR="002008CF">
        <w:t>67 822,93</w:t>
      </w:r>
      <w:r w:rsidRPr="000F0103">
        <w:t xml:space="preserve"> руб.</w:t>
      </w:r>
    </w:p>
    <w:p w:rsidR="007557CB" w:rsidRPr="000F0103" w:rsidRDefault="007557CB" w:rsidP="007557CB">
      <w:pPr>
        <w:ind w:firstLine="709"/>
        <w:jc w:val="both"/>
      </w:pPr>
    </w:p>
    <w:p w:rsidR="002008CF" w:rsidRDefault="002008CF" w:rsidP="00DE7D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4E0E" w:rsidRPr="00DE7D6A" w:rsidRDefault="00AD7D76" w:rsidP="00DE7D6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D6A">
        <w:rPr>
          <w:rFonts w:ascii="Times New Roman" w:hAnsi="Times New Roman" w:cs="Times New Roman"/>
          <w:sz w:val="24"/>
          <w:szCs w:val="24"/>
        </w:rPr>
        <w:t xml:space="preserve">    </w:t>
      </w:r>
      <w:r w:rsidR="003C6A31" w:rsidRPr="00DE7D6A">
        <w:rPr>
          <w:rFonts w:ascii="Times New Roman" w:hAnsi="Times New Roman" w:cs="Times New Roman"/>
          <w:sz w:val="24"/>
          <w:szCs w:val="24"/>
        </w:rPr>
        <w:t>Консультант по финансовым вопросам</w:t>
      </w:r>
      <w:r w:rsidR="00EE37BF" w:rsidRPr="00DE7D6A">
        <w:rPr>
          <w:rFonts w:ascii="Times New Roman" w:hAnsi="Times New Roman" w:cs="Times New Roman"/>
          <w:sz w:val="24"/>
          <w:szCs w:val="24"/>
        </w:rPr>
        <w:t xml:space="preserve"> </w:t>
      </w:r>
      <w:r w:rsidR="00764E0E" w:rsidRPr="00DE7D6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42C6B" w:rsidRPr="00DE7D6A" w:rsidRDefault="00764E0E" w:rsidP="00DE7D6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E7D6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E7D6A">
        <w:rPr>
          <w:rFonts w:ascii="Times New Roman" w:hAnsi="Times New Roman" w:cs="Times New Roman"/>
          <w:sz w:val="24"/>
          <w:szCs w:val="24"/>
        </w:rPr>
        <w:t>Червянского</w:t>
      </w:r>
      <w:proofErr w:type="spellEnd"/>
      <w:r w:rsidRPr="00DE7D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EE37BF" w:rsidRPr="00DE7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C6A31" w:rsidRPr="00DE7D6A">
        <w:rPr>
          <w:rFonts w:ascii="Times New Roman" w:hAnsi="Times New Roman" w:cs="Times New Roman"/>
          <w:sz w:val="24"/>
          <w:szCs w:val="24"/>
        </w:rPr>
        <w:t>В.В. Ипатова</w:t>
      </w:r>
    </w:p>
    <w:p w:rsidR="00342C6B" w:rsidRPr="00DE7D6A" w:rsidRDefault="00342C6B" w:rsidP="00DE7D6A">
      <w:pPr>
        <w:jc w:val="both"/>
      </w:pPr>
    </w:p>
    <w:sectPr w:rsidR="00342C6B" w:rsidRPr="00DE7D6A" w:rsidSect="001C772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3DA8"/>
    <w:multiLevelType w:val="multilevel"/>
    <w:tmpl w:val="8696A6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67" w:hanging="375"/>
      </w:pPr>
      <w:rPr>
        <w:rFonts w:ascii="Bookman Old Style" w:hAnsi="Bookman Old Style"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ascii="Bookman Old Style" w:hAnsi="Bookman Old Style" w:hint="default"/>
      </w:rPr>
    </w:lvl>
    <w:lvl w:ilvl="3">
      <w:start w:val="1"/>
      <w:numFmt w:val="decimal"/>
      <w:isLgl/>
      <w:lvlText w:val="%1.%2.%3.%4"/>
      <w:lvlJc w:val="left"/>
      <w:pPr>
        <w:ind w:left="1712" w:hanging="720"/>
      </w:pPr>
      <w:rPr>
        <w:rFonts w:ascii="Bookman Old Style" w:hAnsi="Bookman Old Style" w:hint="default"/>
      </w:rPr>
    </w:lvl>
    <w:lvl w:ilvl="4">
      <w:start w:val="1"/>
      <w:numFmt w:val="decimal"/>
      <w:isLgl/>
      <w:lvlText w:val="%1.%2.%3.%4.%5"/>
      <w:lvlJc w:val="left"/>
      <w:pPr>
        <w:ind w:left="2072" w:hanging="1080"/>
      </w:pPr>
      <w:rPr>
        <w:rFonts w:ascii="Bookman Old Style" w:hAnsi="Bookman Old Style" w:hint="default"/>
      </w:rPr>
    </w:lvl>
    <w:lvl w:ilvl="5">
      <w:start w:val="1"/>
      <w:numFmt w:val="decimal"/>
      <w:isLgl/>
      <w:lvlText w:val="%1.%2.%3.%4.%5.%6"/>
      <w:lvlJc w:val="left"/>
      <w:pPr>
        <w:ind w:left="2072" w:hanging="1080"/>
      </w:pPr>
      <w:rPr>
        <w:rFonts w:ascii="Bookman Old Style" w:hAnsi="Bookman Old Style" w:hint="default"/>
      </w:rPr>
    </w:lvl>
    <w:lvl w:ilvl="6">
      <w:start w:val="1"/>
      <w:numFmt w:val="decimal"/>
      <w:isLgl/>
      <w:lvlText w:val="%1.%2.%3.%4.%5.%6.%7"/>
      <w:lvlJc w:val="left"/>
      <w:pPr>
        <w:ind w:left="2432" w:hanging="1440"/>
      </w:pPr>
      <w:rPr>
        <w:rFonts w:ascii="Bookman Old Style" w:hAnsi="Bookman Old Style" w:hint="default"/>
      </w:rPr>
    </w:lvl>
    <w:lvl w:ilvl="7">
      <w:start w:val="1"/>
      <w:numFmt w:val="decimal"/>
      <w:isLgl/>
      <w:lvlText w:val="%1.%2.%3.%4.%5.%6.%7.%8"/>
      <w:lvlJc w:val="left"/>
      <w:pPr>
        <w:ind w:left="2432" w:hanging="1440"/>
      </w:pPr>
      <w:rPr>
        <w:rFonts w:ascii="Bookman Old Style" w:hAnsi="Bookman Old Style" w:hint="default"/>
      </w:rPr>
    </w:lvl>
    <w:lvl w:ilvl="8">
      <w:start w:val="1"/>
      <w:numFmt w:val="decimal"/>
      <w:isLgl/>
      <w:lvlText w:val="%1.%2.%3.%4.%5.%6.%7.%8.%9"/>
      <w:lvlJc w:val="left"/>
      <w:pPr>
        <w:ind w:left="2792" w:hanging="1800"/>
      </w:pPr>
      <w:rPr>
        <w:rFonts w:ascii="Bookman Old Style" w:hAnsi="Bookman Old Style" w:hint="default"/>
      </w:rPr>
    </w:lvl>
  </w:abstractNum>
  <w:abstractNum w:abstractNumId="1" w15:restartNumberingAfterBreak="0">
    <w:nsid w:val="6B84700A"/>
    <w:multiLevelType w:val="hybridMultilevel"/>
    <w:tmpl w:val="E1C25082"/>
    <w:lvl w:ilvl="0" w:tplc="92DA3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2F5AD7"/>
    <w:multiLevelType w:val="hybridMultilevel"/>
    <w:tmpl w:val="1C040FF8"/>
    <w:lvl w:ilvl="0" w:tplc="95CE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6B"/>
    <w:rsid w:val="000015BE"/>
    <w:rsid w:val="0001268B"/>
    <w:rsid w:val="00043CA4"/>
    <w:rsid w:val="00045EFF"/>
    <w:rsid w:val="000501DC"/>
    <w:rsid w:val="00050605"/>
    <w:rsid w:val="0006541A"/>
    <w:rsid w:val="00076893"/>
    <w:rsid w:val="00097C1F"/>
    <w:rsid w:val="000A70E2"/>
    <w:rsid w:val="000A7D8C"/>
    <w:rsid w:val="000C1FFA"/>
    <w:rsid w:val="000C4805"/>
    <w:rsid w:val="000D1464"/>
    <w:rsid w:val="000D45A7"/>
    <w:rsid w:val="000E33BB"/>
    <w:rsid w:val="000E6F9C"/>
    <w:rsid w:val="00104FF5"/>
    <w:rsid w:val="0010528C"/>
    <w:rsid w:val="0010618C"/>
    <w:rsid w:val="00106AC9"/>
    <w:rsid w:val="00117E70"/>
    <w:rsid w:val="00132618"/>
    <w:rsid w:val="00151E1A"/>
    <w:rsid w:val="00160BDE"/>
    <w:rsid w:val="00164A22"/>
    <w:rsid w:val="001835E2"/>
    <w:rsid w:val="00183A67"/>
    <w:rsid w:val="00183E87"/>
    <w:rsid w:val="00187AC5"/>
    <w:rsid w:val="001A185E"/>
    <w:rsid w:val="001B166A"/>
    <w:rsid w:val="001C346E"/>
    <w:rsid w:val="001C7726"/>
    <w:rsid w:val="001E378A"/>
    <w:rsid w:val="001F6691"/>
    <w:rsid w:val="001F7226"/>
    <w:rsid w:val="001F7678"/>
    <w:rsid w:val="002008CF"/>
    <w:rsid w:val="0020112C"/>
    <w:rsid w:val="00205F84"/>
    <w:rsid w:val="002108E9"/>
    <w:rsid w:val="0022146A"/>
    <w:rsid w:val="002263D4"/>
    <w:rsid w:val="00236113"/>
    <w:rsid w:val="002361A4"/>
    <w:rsid w:val="00236529"/>
    <w:rsid w:val="002773EE"/>
    <w:rsid w:val="002779B0"/>
    <w:rsid w:val="00281811"/>
    <w:rsid w:val="00281AAF"/>
    <w:rsid w:val="0028425E"/>
    <w:rsid w:val="00286654"/>
    <w:rsid w:val="00287624"/>
    <w:rsid w:val="00297145"/>
    <w:rsid w:val="002A6960"/>
    <w:rsid w:val="002B7CB5"/>
    <w:rsid w:val="002C769F"/>
    <w:rsid w:val="002D5252"/>
    <w:rsid w:val="002D7C57"/>
    <w:rsid w:val="002F25B7"/>
    <w:rsid w:val="002F2DE3"/>
    <w:rsid w:val="00306CC6"/>
    <w:rsid w:val="00312B13"/>
    <w:rsid w:val="00312E3E"/>
    <w:rsid w:val="00320C62"/>
    <w:rsid w:val="0032765D"/>
    <w:rsid w:val="00333C77"/>
    <w:rsid w:val="0033761C"/>
    <w:rsid w:val="00342C6B"/>
    <w:rsid w:val="00343987"/>
    <w:rsid w:val="0034641E"/>
    <w:rsid w:val="00346E79"/>
    <w:rsid w:val="00356D67"/>
    <w:rsid w:val="00360879"/>
    <w:rsid w:val="00366235"/>
    <w:rsid w:val="00366E24"/>
    <w:rsid w:val="00371055"/>
    <w:rsid w:val="003813F6"/>
    <w:rsid w:val="003844CD"/>
    <w:rsid w:val="00394587"/>
    <w:rsid w:val="00397D03"/>
    <w:rsid w:val="003A6A92"/>
    <w:rsid w:val="003A770E"/>
    <w:rsid w:val="003B63C7"/>
    <w:rsid w:val="003C2175"/>
    <w:rsid w:val="003C6A31"/>
    <w:rsid w:val="003E0F22"/>
    <w:rsid w:val="003F2778"/>
    <w:rsid w:val="003F42B2"/>
    <w:rsid w:val="004008CE"/>
    <w:rsid w:val="00412C11"/>
    <w:rsid w:val="00424B7F"/>
    <w:rsid w:val="0043249D"/>
    <w:rsid w:val="0044565B"/>
    <w:rsid w:val="00452448"/>
    <w:rsid w:val="0046545F"/>
    <w:rsid w:val="004672B4"/>
    <w:rsid w:val="0047131E"/>
    <w:rsid w:val="00484BDD"/>
    <w:rsid w:val="00490D41"/>
    <w:rsid w:val="004934B5"/>
    <w:rsid w:val="0049425C"/>
    <w:rsid w:val="004A0A3E"/>
    <w:rsid w:val="004A2DCC"/>
    <w:rsid w:val="004A7967"/>
    <w:rsid w:val="004C56B9"/>
    <w:rsid w:val="004E19A9"/>
    <w:rsid w:val="004F57C6"/>
    <w:rsid w:val="005100A7"/>
    <w:rsid w:val="00511272"/>
    <w:rsid w:val="0051273E"/>
    <w:rsid w:val="0052142A"/>
    <w:rsid w:val="00522AC8"/>
    <w:rsid w:val="00523610"/>
    <w:rsid w:val="00534B52"/>
    <w:rsid w:val="005416E7"/>
    <w:rsid w:val="00541933"/>
    <w:rsid w:val="00541BF5"/>
    <w:rsid w:val="00550DFB"/>
    <w:rsid w:val="00564E8E"/>
    <w:rsid w:val="00574232"/>
    <w:rsid w:val="00581307"/>
    <w:rsid w:val="005824F7"/>
    <w:rsid w:val="00585BC7"/>
    <w:rsid w:val="0059131E"/>
    <w:rsid w:val="005935D5"/>
    <w:rsid w:val="005A00F6"/>
    <w:rsid w:val="005A0C61"/>
    <w:rsid w:val="005A235D"/>
    <w:rsid w:val="005B0B27"/>
    <w:rsid w:val="005C289B"/>
    <w:rsid w:val="005C38D0"/>
    <w:rsid w:val="005C49B2"/>
    <w:rsid w:val="005D346B"/>
    <w:rsid w:val="005D632B"/>
    <w:rsid w:val="005D73BB"/>
    <w:rsid w:val="005E046B"/>
    <w:rsid w:val="005E24BB"/>
    <w:rsid w:val="00611B96"/>
    <w:rsid w:val="00614C38"/>
    <w:rsid w:val="00614CF7"/>
    <w:rsid w:val="00651A32"/>
    <w:rsid w:val="006557A3"/>
    <w:rsid w:val="00665F61"/>
    <w:rsid w:val="00671367"/>
    <w:rsid w:val="00672784"/>
    <w:rsid w:val="00680EE9"/>
    <w:rsid w:val="00687A09"/>
    <w:rsid w:val="006A1FBD"/>
    <w:rsid w:val="006A55AF"/>
    <w:rsid w:val="006B130D"/>
    <w:rsid w:val="006C1649"/>
    <w:rsid w:val="006C3A27"/>
    <w:rsid w:val="006D4D3B"/>
    <w:rsid w:val="006D70F1"/>
    <w:rsid w:val="006F117F"/>
    <w:rsid w:val="006F2133"/>
    <w:rsid w:val="006F6A19"/>
    <w:rsid w:val="0070474F"/>
    <w:rsid w:val="00705A52"/>
    <w:rsid w:val="0072048B"/>
    <w:rsid w:val="0072050F"/>
    <w:rsid w:val="00731C9F"/>
    <w:rsid w:val="00733E12"/>
    <w:rsid w:val="00735AE6"/>
    <w:rsid w:val="007453FF"/>
    <w:rsid w:val="007557CB"/>
    <w:rsid w:val="00757421"/>
    <w:rsid w:val="00764E0E"/>
    <w:rsid w:val="007651C5"/>
    <w:rsid w:val="00777536"/>
    <w:rsid w:val="00781EFC"/>
    <w:rsid w:val="00784800"/>
    <w:rsid w:val="007A202C"/>
    <w:rsid w:val="007A7251"/>
    <w:rsid w:val="007B72DA"/>
    <w:rsid w:val="007C1B1E"/>
    <w:rsid w:val="007C589C"/>
    <w:rsid w:val="007D69D2"/>
    <w:rsid w:val="007D77DF"/>
    <w:rsid w:val="007E6EAB"/>
    <w:rsid w:val="007F412C"/>
    <w:rsid w:val="0081167E"/>
    <w:rsid w:val="00824275"/>
    <w:rsid w:val="00824D38"/>
    <w:rsid w:val="008309F4"/>
    <w:rsid w:val="00833004"/>
    <w:rsid w:val="008340A8"/>
    <w:rsid w:val="008441A7"/>
    <w:rsid w:val="00857EB6"/>
    <w:rsid w:val="00861336"/>
    <w:rsid w:val="00863CB8"/>
    <w:rsid w:val="00866645"/>
    <w:rsid w:val="008666E0"/>
    <w:rsid w:val="008711D6"/>
    <w:rsid w:val="008727E3"/>
    <w:rsid w:val="008821E8"/>
    <w:rsid w:val="00885687"/>
    <w:rsid w:val="00894398"/>
    <w:rsid w:val="008A75CE"/>
    <w:rsid w:val="008B3799"/>
    <w:rsid w:val="008B4950"/>
    <w:rsid w:val="008C0895"/>
    <w:rsid w:val="008C128D"/>
    <w:rsid w:val="008C3AE5"/>
    <w:rsid w:val="008D0EE4"/>
    <w:rsid w:val="008D1EEA"/>
    <w:rsid w:val="008D6296"/>
    <w:rsid w:val="008D6A79"/>
    <w:rsid w:val="008E5FB0"/>
    <w:rsid w:val="008E7DCA"/>
    <w:rsid w:val="00902CFB"/>
    <w:rsid w:val="00910C78"/>
    <w:rsid w:val="00923BCD"/>
    <w:rsid w:val="0093153A"/>
    <w:rsid w:val="009355ED"/>
    <w:rsid w:val="00935D39"/>
    <w:rsid w:val="00944464"/>
    <w:rsid w:val="00955B6D"/>
    <w:rsid w:val="009566F7"/>
    <w:rsid w:val="009756C4"/>
    <w:rsid w:val="0097597E"/>
    <w:rsid w:val="0097621C"/>
    <w:rsid w:val="00980912"/>
    <w:rsid w:val="00984DB3"/>
    <w:rsid w:val="00995B11"/>
    <w:rsid w:val="009A2D55"/>
    <w:rsid w:val="009A4E76"/>
    <w:rsid w:val="009A7AF1"/>
    <w:rsid w:val="009C2BAB"/>
    <w:rsid w:val="009C567A"/>
    <w:rsid w:val="009C77F0"/>
    <w:rsid w:val="00A10CA7"/>
    <w:rsid w:val="00A21C9B"/>
    <w:rsid w:val="00A26124"/>
    <w:rsid w:val="00A32001"/>
    <w:rsid w:val="00A538EF"/>
    <w:rsid w:val="00A60B37"/>
    <w:rsid w:val="00A72F0B"/>
    <w:rsid w:val="00A805EF"/>
    <w:rsid w:val="00A91EED"/>
    <w:rsid w:val="00A9498D"/>
    <w:rsid w:val="00A95000"/>
    <w:rsid w:val="00AA1943"/>
    <w:rsid w:val="00AA19A0"/>
    <w:rsid w:val="00AA4FD3"/>
    <w:rsid w:val="00AB19C1"/>
    <w:rsid w:val="00AB637B"/>
    <w:rsid w:val="00AC2012"/>
    <w:rsid w:val="00AD72F6"/>
    <w:rsid w:val="00AD7D76"/>
    <w:rsid w:val="00AE1A75"/>
    <w:rsid w:val="00AF0881"/>
    <w:rsid w:val="00B0129D"/>
    <w:rsid w:val="00B01EC9"/>
    <w:rsid w:val="00B036A4"/>
    <w:rsid w:val="00B03FD2"/>
    <w:rsid w:val="00B1428E"/>
    <w:rsid w:val="00B225FC"/>
    <w:rsid w:val="00B22F2D"/>
    <w:rsid w:val="00B23EFB"/>
    <w:rsid w:val="00B257D5"/>
    <w:rsid w:val="00B41663"/>
    <w:rsid w:val="00B43103"/>
    <w:rsid w:val="00B4456C"/>
    <w:rsid w:val="00B44740"/>
    <w:rsid w:val="00B4516B"/>
    <w:rsid w:val="00B525FB"/>
    <w:rsid w:val="00B7077C"/>
    <w:rsid w:val="00B87A96"/>
    <w:rsid w:val="00B9059D"/>
    <w:rsid w:val="00BA20DB"/>
    <w:rsid w:val="00BA2BD5"/>
    <w:rsid w:val="00BA3857"/>
    <w:rsid w:val="00BA6DA5"/>
    <w:rsid w:val="00BB48F8"/>
    <w:rsid w:val="00BC1F56"/>
    <w:rsid w:val="00BC2B94"/>
    <w:rsid w:val="00BC52D3"/>
    <w:rsid w:val="00BC7634"/>
    <w:rsid w:val="00BD0E09"/>
    <w:rsid w:val="00BD64F3"/>
    <w:rsid w:val="00BE716A"/>
    <w:rsid w:val="00BF03D2"/>
    <w:rsid w:val="00BF3931"/>
    <w:rsid w:val="00C076A0"/>
    <w:rsid w:val="00C0792A"/>
    <w:rsid w:val="00C12E40"/>
    <w:rsid w:val="00C1414E"/>
    <w:rsid w:val="00C2638E"/>
    <w:rsid w:val="00C32144"/>
    <w:rsid w:val="00C33951"/>
    <w:rsid w:val="00C409BD"/>
    <w:rsid w:val="00C63ADD"/>
    <w:rsid w:val="00C66499"/>
    <w:rsid w:val="00C66DB0"/>
    <w:rsid w:val="00C70215"/>
    <w:rsid w:val="00C7259A"/>
    <w:rsid w:val="00C82B6E"/>
    <w:rsid w:val="00C90CAE"/>
    <w:rsid w:val="00CA09E6"/>
    <w:rsid w:val="00CA3839"/>
    <w:rsid w:val="00CA50B3"/>
    <w:rsid w:val="00CA765E"/>
    <w:rsid w:val="00CB2B12"/>
    <w:rsid w:val="00CD4AC0"/>
    <w:rsid w:val="00CE0786"/>
    <w:rsid w:val="00CF7D20"/>
    <w:rsid w:val="00D018EE"/>
    <w:rsid w:val="00D033B5"/>
    <w:rsid w:val="00D205E6"/>
    <w:rsid w:val="00D32D69"/>
    <w:rsid w:val="00D33DB3"/>
    <w:rsid w:val="00D351E4"/>
    <w:rsid w:val="00D46B75"/>
    <w:rsid w:val="00D509B1"/>
    <w:rsid w:val="00D516C7"/>
    <w:rsid w:val="00D60E51"/>
    <w:rsid w:val="00D616F1"/>
    <w:rsid w:val="00D73456"/>
    <w:rsid w:val="00D737E0"/>
    <w:rsid w:val="00D90037"/>
    <w:rsid w:val="00D91EE7"/>
    <w:rsid w:val="00D931A9"/>
    <w:rsid w:val="00DA12E4"/>
    <w:rsid w:val="00DB50EA"/>
    <w:rsid w:val="00DC50F5"/>
    <w:rsid w:val="00DC5370"/>
    <w:rsid w:val="00DD19CE"/>
    <w:rsid w:val="00DE0998"/>
    <w:rsid w:val="00DE7D6A"/>
    <w:rsid w:val="00DF277A"/>
    <w:rsid w:val="00E00AD8"/>
    <w:rsid w:val="00E0129D"/>
    <w:rsid w:val="00E05BAC"/>
    <w:rsid w:val="00E125BE"/>
    <w:rsid w:val="00E320AF"/>
    <w:rsid w:val="00E40473"/>
    <w:rsid w:val="00E454F9"/>
    <w:rsid w:val="00E5024F"/>
    <w:rsid w:val="00E521E7"/>
    <w:rsid w:val="00E52EA5"/>
    <w:rsid w:val="00E545C0"/>
    <w:rsid w:val="00E5465A"/>
    <w:rsid w:val="00E617F9"/>
    <w:rsid w:val="00E61AFC"/>
    <w:rsid w:val="00E763F0"/>
    <w:rsid w:val="00E87F20"/>
    <w:rsid w:val="00EB2960"/>
    <w:rsid w:val="00EB340A"/>
    <w:rsid w:val="00ED01A1"/>
    <w:rsid w:val="00ED02C1"/>
    <w:rsid w:val="00ED0635"/>
    <w:rsid w:val="00ED068F"/>
    <w:rsid w:val="00ED6C1C"/>
    <w:rsid w:val="00EE11C6"/>
    <w:rsid w:val="00EE37BF"/>
    <w:rsid w:val="00EF0A64"/>
    <w:rsid w:val="00EF18C0"/>
    <w:rsid w:val="00EF20E5"/>
    <w:rsid w:val="00F01AD3"/>
    <w:rsid w:val="00F02349"/>
    <w:rsid w:val="00F03E09"/>
    <w:rsid w:val="00F048D7"/>
    <w:rsid w:val="00F26DA0"/>
    <w:rsid w:val="00F36C2D"/>
    <w:rsid w:val="00F40118"/>
    <w:rsid w:val="00F4400F"/>
    <w:rsid w:val="00F469C7"/>
    <w:rsid w:val="00F47CE9"/>
    <w:rsid w:val="00F51AB1"/>
    <w:rsid w:val="00F5344B"/>
    <w:rsid w:val="00F57C59"/>
    <w:rsid w:val="00F57E9D"/>
    <w:rsid w:val="00F6006F"/>
    <w:rsid w:val="00F607C4"/>
    <w:rsid w:val="00F643C0"/>
    <w:rsid w:val="00F66D52"/>
    <w:rsid w:val="00F7185F"/>
    <w:rsid w:val="00F80F4F"/>
    <w:rsid w:val="00F8147B"/>
    <w:rsid w:val="00F81E3D"/>
    <w:rsid w:val="00F83343"/>
    <w:rsid w:val="00F90811"/>
    <w:rsid w:val="00F9334B"/>
    <w:rsid w:val="00F94AFA"/>
    <w:rsid w:val="00FA4116"/>
    <w:rsid w:val="00FA688D"/>
    <w:rsid w:val="00FB3359"/>
    <w:rsid w:val="00FB44C1"/>
    <w:rsid w:val="00FC085F"/>
    <w:rsid w:val="00FC1161"/>
    <w:rsid w:val="00FC38D9"/>
    <w:rsid w:val="00FC528D"/>
    <w:rsid w:val="00FC6667"/>
    <w:rsid w:val="00FD60B0"/>
    <w:rsid w:val="00FF142A"/>
    <w:rsid w:val="00FF1897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9CB01"/>
  <w15:docId w15:val="{EA0B2004-20C3-4413-875C-6610DAFB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2C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51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42C6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342C6B"/>
    <w:pPr>
      <w:keepNext/>
      <w:ind w:firstLine="720"/>
      <w:jc w:val="both"/>
      <w:outlineLvl w:val="8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42C6B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rsid w:val="00342C6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342C6B"/>
    <w:pPr>
      <w:spacing w:after="120"/>
    </w:pPr>
  </w:style>
  <w:style w:type="paragraph" w:styleId="a6">
    <w:name w:val="Body Text Indent"/>
    <w:basedOn w:val="a"/>
    <w:rsid w:val="00342C6B"/>
    <w:pPr>
      <w:ind w:firstLine="720"/>
      <w:jc w:val="both"/>
    </w:pPr>
    <w:rPr>
      <w:b/>
      <w:sz w:val="28"/>
      <w:szCs w:val="20"/>
    </w:rPr>
  </w:style>
  <w:style w:type="paragraph" w:styleId="20">
    <w:name w:val="Body Text First Indent 2"/>
    <w:basedOn w:val="a6"/>
    <w:rsid w:val="00342C6B"/>
    <w:pPr>
      <w:spacing w:after="120"/>
      <w:ind w:left="283" w:firstLine="210"/>
      <w:jc w:val="left"/>
    </w:pPr>
    <w:rPr>
      <w:b w:val="0"/>
      <w:sz w:val="24"/>
    </w:rPr>
  </w:style>
  <w:style w:type="paragraph" w:styleId="21">
    <w:name w:val="Body Text Indent 2"/>
    <w:basedOn w:val="a"/>
    <w:rsid w:val="00342C6B"/>
    <w:pPr>
      <w:spacing w:after="120" w:line="480" w:lineRule="auto"/>
      <w:ind w:left="283"/>
    </w:pPr>
  </w:style>
  <w:style w:type="paragraph" w:styleId="a7">
    <w:name w:val="Plain Text"/>
    <w:basedOn w:val="a"/>
    <w:link w:val="a8"/>
    <w:rsid w:val="00342C6B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2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342C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342C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2C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 Знак Знак"/>
    <w:basedOn w:val="a"/>
    <w:rsid w:val="00BC763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Текст Знак"/>
    <w:basedOn w:val="a0"/>
    <w:link w:val="a7"/>
    <w:locked/>
    <w:rsid w:val="00EF0A64"/>
    <w:rPr>
      <w:rFonts w:ascii="Courier New" w:hAnsi="Courier New"/>
      <w:lang w:val="ru-RU" w:eastAsia="ru-RU" w:bidi="ar-SA"/>
    </w:rPr>
  </w:style>
  <w:style w:type="table" w:styleId="ac">
    <w:name w:val="Table Grid"/>
    <w:basedOn w:val="a1"/>
    <w:rsid w:val="00EF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46E79"/>
    <w:rPr>
      <w:rFonts w:ascii="Arial" w:hAnsi="Arial" w:cs="Arial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955B6D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5C289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C2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Организация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Customer</dc:creator>
  <cp:lastModifiedBy>IpatovaVV</cp:lastModifiedBy>
  <cp:revision>2</cp:revision>
  <cp:lastPrinted>2024-02-22T02:54:00Z</cp:lastPrinted>
  <dcterms:created xsi:type="dcterms:W3CDTF">2024-02-22T02:54:00Z</dcterms:created>
  <dcterms:modified xsi:type="dcterms:W3CDTF">2024-02-22T02:54:00Z</dcterms:modified>
</cp:coreProperties>
</file>