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4" w:rsidRPr="00702D05" w:rsidRDefault="00B26E56" w:rsidP="00FB6CF4">
      <w:pPr>
        <w:pStyle w:val="3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</w:t>
      </w:r>
      <w:r w:rsidR="00FB6CF4">
        <w:rPr>
          <w:rFonts w:ascii="Arial" w:hAnsi="Arial" w:cs="Arial"/>
          <w:sz w:val="28"/>
          <w:szCs w:val="28"/>
        </w:rPr>
        <w:t>.01.2023 г. № 1</w:t>
      </w:r>
      <w:r w:rsidR="001947FE">
        <w:rPr>
          <w:rFonts w:ascii="Arial" w:hAnsi="Arial" w:cs="Arial"/>
          <w:sz w:val="28"/>
          <w:szCs w:val="28"/>
        </w:rPr>
        <w:t>а</w:t>
      </w:r>
    </w:p>
    <w:p w:rsidR="00FB6CF4" w:rsidRPr="00702D05" w:rsidRDefault="00FB6CF4" w:rsidP="00FB6CF4">
      <w:pPr>
        <w:pStyle w:val="3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702D05">
        <w:rPr>
          <w:rFonts w:ascii="Arial" w:hAnsi="Arial" w:cs="Arial"/>
          <w:sz w:val="28"/>
          <w:szCs w:val="28"/>
        </w:rPr>
        <w:t>РОССИЙСКАЯ ФЕДЕРАЦИЯ</w:t>
      </w:r>
    </w:p>
    <w:p w:rsidR="00FB6CF4" w:rsidRPr="009503F5" w:rsidRDefault="00FB6CF4" w:rsidP="00FB6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03F5">
        <w:rPr>
          <w:rFonts w:ascii="Arial" w:hAnsi="Arial" w:cs="Arial"/>
          <w:b/>
          <w:sz w:val="28"/>
          <w:szCs w:val="28"/>
        </w:rPr>
        <w:t>ИРКУТСКАЯ ОБЛАСТЬ</w:t>
      </w:r>
    </w:p>
    <w:p w:rsidR="00FB6CF4" w:rsidRPr="009503F5" w:rsidRDefault="00FB6CF4" w:rsidP="00FB6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03F5">
        <w:rPr>
          <w:rFonts w:ascii="Arial" w:hAnsi="Arial" w:cs="Arial"/>
          <w:b/>
          <w:sz w:val="28"/>
          <w:szCs w:val="28"/>
        </w:rPr>
        <w:t>ЧУНСКИЙ РАЙОН</w:t>
      </w:r>
    </w:p>
    <w:p w:rsidR="00FB6CF4" w:rsidRPr="009503F5" w:rsidRDefault="00FB6CF4" w:rsidP="00FB6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03F5">
        <w:rPr>
          <w:rFonts w:ascii="Arial" w:hAnsi="Arial" w:cs="Arial"/>
          <w:b/>
          <w:sz w:val="28"/>
          <w:szCs w:val="28"/>
        </w:rPr>
        <w:t xml:space="preserve">    АДМИНИСТРАЦИЯ </w:t>
      </w:r>
    </w:p>
    <w:p w:rsidR="00FB6CF4" w:rsidRPr="009503F5" w:rsidRDefault="00FB6CF4" w:rsidP="00FB6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503F5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FB6CF4" w:rsidRPr="00702D05" w:rsidRDefault="00FB6CF4" w:rsidP="00FB6CF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6CF4" w:rsidRDefault="00FB6CF4" w:rsidP="00FB6CF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2D05">
        <w:rPr>
          <w:rFonts w:ascii="Arial" w:hAnsi="Arial" w:cs="Arial"/>
          <w:b/>
          <w:sz w:val="28"/>
          <w:szCs w:val="28"/>
        </w:rPr>
        <w:t>ПОСТАНОВЛЕНИЕ</w:t>
      </w:r>
    </w:p>
    <w:p w:rsidR="00FB6CF4" w:rsidRPr="00FB6CF4" w:rsidRDefault="00FB6CF4" w:rsidP="00FB6CF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FB6CF4" w:rsidRDefault="00FB6CF4" w:rsidP="00FB6CF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FB6CF4"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«Об утверждении Положения </w:t>
      </w:r>
    </w:p>
    <w:p w:rsidR="00FB6CF4" w:rsidRDefault="00FB6CF4" w:rsidP="00FB6CF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FB6CF4">
        <w:rPr>
          <w:rFonts w:ascii="Arial" w:hAnsi="Arial" w:cs="Arial"/>
          <w:b/>
          <w:color w:val="000000"/>
          <w:sz w:val="28"/>
          <w:szCs w:val="28"/>
          <w:lang w:bidi="ru-RU"/>
        </w:rPr>
        <w:t>«Об оплате труда работника военно- учетного</w:t>
      </w:r>
      <w:r w:rsidRPr="00FB6CF4">
        <w:rPr>
          <w:rFonts w:ascii="Arial" w:hAnsi="Arial" w:cs="Arial"/>
          <w:b/>
          <w:color w:val="000000"/>
          <w:sz w:val="28"/>
          <w:szCs w:val="28"/>
          <w:lang w:bidi="ru-RU"/>
        </w:rPr>
        <w:br/>
        <w:t xml:space="preserve">стола, осуществляющего первичный воинский учет </w:t>
      </w:r>
    </w:p>
    <w:p w:rsidR="00FB6CF4" w:rsidRDefault="00FB6CF4" w:rsidP="00FB6CF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FB6CF4"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на </w:t>
      </w:r>
      <w:r>
        <w:rPr>
          <w:rFonts w:ascii="Arial" w:hAnsi="Arial" w:cs="Arial"/>
          <w:b/>
          <w:color w:val="000000"/>
          <w:sz w:val="28"/>
          <w:szCs w:val="28"/>
          <w:lang w:bidi="ru-RU"/>
        </w:rPr>
        <w:t xml:space="preserve">территории </w:t>
      </w:r>
      <w:r w:rsidRPr="00FB6CF4">
        <w:rPr>
          <w:rFonts w:ascii="Arial" w:hAnsi="Arial" w:cs="Arial"/>
          <w:b/>
          <w:color w:val="000000"/>
          <w:sz w:val="28"/>
          <w:szCs w:val="28"/>
          <w:lang w:bidi="ru-RU"/>
        </w:rPr>
        <w:t>Червянского сельского поселения»</w:t>
      </w:r>
    </w:p>
    <w:p w:rsidR="00FB6CF4" w:rsidRPr="00FB6CF4" w:rsidRDefault="00FB6CF4" w:rsidP="00FB6CF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FB6CF4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1EF9">
        <w:rPr>
          <w:rFonts w:ascii="Arial" w:hAnsi="Arial" w:cs="Arial"/>
          <w:sz w:val="24"/>
          <w:szCs w:val="24"/>
        </w:rPr>
        <w:t>В целях установления единого порядка оплаты труда инспектора военно-учетного стола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 руководствуясь Федеральным законом от 28.03.1998 № 53-ФЗ "О воинской обязанности и военной службе", постановлением Правительства Российской Федерации от 27.11.2006 № 719 "Об утверждении Положения о воинском учете", постановлением Правительства Российской</w:t>
      </w:r>
      <w:proofErr w:type="gramEnd"/>
      <w:r w:rsidRPr="00AC1EF9">
        <w:rPr>
          <w:rFonts w:ascii="Arial" w:hAnsi="Arial" w:cs="Arial"/>
          <w:sz w:val="24"/>
          <w:szCs w:val="24"/>
        </w:rPr>
        <w:t xml:space="preserve"> Федерации от 29.04.2006 № 258 "О субвенциях на осуществление полномочий по первичному воинскому учету на территориях, где отсутствуют военные комиссариаты",</w:t>
      </w:r>
    </w:p>
    <w:p w:rsidR="00FB6CF4" w:rsidRDefault="00FB6CF4" w:rsidP="00FB6CF4">
      <w:pPr>
        <w:pStyle w:val="10"/>
        <w:keepNext/>
        <w:keepLines/>
        <w:shd w:val="clear" w:color="auto" w:fill="auto"/>
        <w:jc w:val="center"/>
        <w:rPr>
          <w:color w:val="000000"/>
          <w:sz w:val="24"/>
          <w:szCs w:val="24"/>
          <w:lang w:bidi="ru-RU"/>
        </w:rPr>
      </w:pPr>
      <w:bookmarkStart w:id="0" w:name="bookmark0"/>
      <w:r>
        <w:rPr>
          <w:color w:val="000000"/>
          <w:sz w:val="24"/>
          <w:szCs w:val="24"/>
          <w:lang w:bidi="ru-RU"/>
        </w:rPr>
        <w:t>ПОСТАНОВЛЯЕТ:</w:t>
      </w:r>
      <w:bookmarkEnd w:id="0"/>
    </w:p>
    <w:p w:rsidR="00FB6CF4" w:rsidRDefault="00FB6CF4" w:rsidP="00FB6CF4">
      <w:pPr>
        <w:pStyle w:val="10"/>
        <w:keepNext/>
        <w:keepLines/>
        <w:shd w:val="clear" w:color="auto" w:fill="auto"/>
        <w:jc w:val="center"/>
      </w:pPr>
    </w:p>
    <w:p w:rsidR="00FB6CF4" w:rsidRPr="00AC1EF9" w:rsidRDefault="00AC1EF9" w:rsidP="00AC1E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1. </w:t>
      </w:r>
      <w:r w:rsidR="00FB6CF4" w:rsidRPr="00AC1EF9">
        <w:rPr>
          <w:rFonts w:ascii="Arial" w:hAnsi="Arial" w:cs="Arial"/>
          <w:sz w:val="24"/>
          <w:szCs w:val="24"/>
          <w:lang w:bidi="ru-RU"/>
        </w:rPr>
        <w:t>Утвердить прилагаемое Положение «Об оплате труда работника военно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FB6CF4" w:rsidRPr="00AC1EF9">
        <w:rPr>
          <w:rFonts w:ascii="Arial" w:hAnsi="Arial" w:cs="Arial"/>
          <w:sz w:val="24"/>
          <w:szCs w:val="24"/>
          <w:lang w:bidi="ru-RU"/>
        </w:rPr>
        <w:softHyphen/>
        <w:t>учетного стола, осуществляющего первичный воинский учет на территории Червянского сельского поселения».</w:t>
      </w:r>
    </w:p>
    <w:p w:rsidR="00AC1EF9" w:rsidRPr="00AC1EF9" w:rsidRDefault="00AC1EF9" w:rsidP="00AC1E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C1EF9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распространяется на правоотношения, возникшие с 1 </w:t>
      </w:r>
      <w:r>
        <w:rPr>
          <w:rFonts w:ascii="Arial" w:hAnsi="Arial" w:cs="Arial"/>
          <w:sz w:val="24"/>
          <w:szCs w:val="24"/>
        </w:rPr>
        <w:t>января 2023</w:t>
      </w:r>
      <w:r w:rsidRPr="00AC1EF9">
        <w:rPr>
          <w:rFonts w:ascii="Arial" w:hAnsi="Arial" w:cs="Arial"/>
          <w:sz w:val="24"/>
          <w:szCs w:val="24"/>
        </w:rPr>
        <w:t xml:space="preserve"> года.</w:t>
      </w:r>
    </w:p>
    <w:p w:rsidR="00AC1EF9" w:rsidRPr="00AC1EF9" w:rsidRDefault="00AC1EF9" w:rsidP="00AC1E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3. </w:t>
      </w:r>
      <w:proofErr w:type="gramStart"/>
      <w:r w:rsidRPr="00AC1EF9">
        <w:rPr>
          <w:rFonts w:ascii="Arial" w:hAnsi="Arial" w:cs="Arial"/>
          <w:sz w:val="24"/>
          <w:szCs w:val="24"/>
          <w:lang w:bidi="ru-RU"/>
        </w:rPr>
        <w:t>Контроль за</w:t>
      </w:r>
      <w:proofErr w:type="gramEnd"/>
      <w:r w:rsidRPr="00AC1EF9">
        <w:rPr>
          <w:rFonts w:ascii="Arial" w:hAnsi="Arial" w:cs="Arial"/>
          <w:sz w:val="24"/>
          <w:szCs w:val="24"/>
          <w:lang w:bidi="ru-RU"/>
        </w:rPr>
        <w:t xml:space="preserve"> исполнением настоящего постановление оставляю за собой.</w:t>
      </w:r>
    </w:p>
    <w:p w:rsidR="000A6B11" w:rsidRPr="00AC1EF9" w:rsidRDefault="00AC1EF9" w:rsidP="00AC1EF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>4.</w:t>
      </w:r>
      <w:r w:rsidR="000A6B11" w:rsidRPr="00AC1EF9">
        <w:rPr>
          <w:rFonts w:ascii="Arial" w:hAnsi="Arial" w:cs="Arial"/>
          <w:sz w:val="24"/>
          <w:szCs w:val="24"/>
          <w:lang w:bidi="ru-RU"/>
        </w:rPr>
        <w:t>Настоящее постановление опубликовать на официальном сайте в сети «Интернет» Червянского муниципального образования.</w:t>
      </w:r>
    </w:p>
    <w:p w:rsidR="000A6B11" w:rsidRPr="00AC1EF9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453A7A" w:rsidRDefault="00453A7A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453A7A" w:rsidRDefault="00453A7A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453A7A" w:rsidRDefault="00453A7A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453A7A" w:rsidRDefault="00453A7A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453A7A" w:rsidRPr="004C795B" w:rsidRDefault="00453A7A" w:rsidP="00453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95B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0A6B11" w:rsidRDefault="00453A7A" w:rsidP="00453A7A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  <w:r w:rsidRPr="004C795B">
        <w:rPr>
          <w:sz w:val="24"/>
          <w:szCs w:val="24"/>
        </w:rPr>
        <w:t>муниципального образования</w:t>
      </w:r>
      <w:r w:rsidRPr="004C7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  <w:r w:rsidRPr="004C795B">
        <w:rPr>
          <w:sz w:val="24"/>
          <w:szCs w:val="24"/>
        </w:rPr>
        <w:t>А.С. Рукосуев</w:t>
      </w:r>
    </w:p>
    <w:p w:rsidR="000A6B11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0A6B11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0A6B11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0A6B11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0A6B11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AC1EF9" w:rsidRDefault="00AC1EF9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AC1EF9" w:rsidRDefault="00AC1EF9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0A6B11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0A6B11" w:rsidRDefault="000A6B11" w:rsidP="000A6B11">
      <w:pPr>
        <w:pStyle w:val="20"/>
        <w:shd w:val="clear" w:color="auto" w:fill="auto"/>
        <w:tabs>
          <w:tab w:val="left" w:pos="376"/>
        </w:tabs>
        <w:spacing w:line="269" w:lineRule="exact"/>
        <w:rPr>
          <w:color w:val="000000"/>
          <w:sz w:val="24"/>
          <w:szCs w:val="24"/>
          <w:lang w:bidi="ru-RU"/>
        </w:rPr>
      </w:pPr>
    </w:p>
    <w:p w:rsidR="000A6B11" w:rsidRDefault="000A6B11" w:rsidP="000A6B11">
      <w:pPr>
        <w:pStyle w:val="a3"/>
        <w:jc w:val="right"/>
        <w:rPr>
          <w:rFonts w:ascii="Courier New" w:hAnsi="Courier New" w:cs="Courier New"/>
          <w:sz w:val="24"/>
          <w:szCs w:val="24"/>
          <w:lang w:bidi="ru-RU"/>
        </w:rPr>
      </w:pPr>
      <w:r w:rsidRPr="000A6B11">
        <w:rPr>
          <w:rFonts w:ascii="Courier New" w:hAnsi="Courier New" w:cs="Courier New"/>
          <w:sz w:val="24"/>
          <w:szCs w:val="24"/>
          <w:lang w:bidi="ru-RU"/>
        </w:rPr>
        <w:lastRenderedPageBreak/>
        <w:t xml:space="preserve">УТВЕРЖДЕНО Постановлением администрации </w:t>
      </w:r>
    </w:p>
    <w:p w:rsidR="000A6B11" w:rsidRPr="000A6B11" w:rsidRDefault="000A6B11" w:rsidP="000A6B11">
      <w:pPr>
        <w:pStyle w:val="a3"/>
        <w:jc w:val="right"/>
        <w:rPr>
          <w:rFonts w:ascii="Courier New" w:hAnsi="Courier New" w:cs="Courier New"/>
          <w:sz w:val="24"/>
          <w:szCs w:val="24"/>
          <w:lang w:bidi="ru-RU"/>
        </w:rPr>
      </w:pPr>
      <w:r w:rsidRPr="000A6B11">
        <w:rPr>
          <w:rFonts w:ascii="Courier New" w:hAnsi="Courier New" w:cs="Courier New"/>
          <w:sz w:val="24"/>
          <w:szCs w:val="24"/>
          <w:lang w:bidi="ru-RU"/>
        </w:rPr>
        <w:t>Червянского сельского поселения</w:t>
      </w:r>
    </w:p>
    <w:p w:rsidR="000A6B11" w:rsidRPr="000A6B11" w:rsidRDefault="00B26E56" w:rsidP="000A6B11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bidi="ru-RU"/>
        </w:rPr>
        <w:t xml:space="preserve"> от «09</w:t>
      </w:r>
      <w:r w:rsidR="001947FE">
        <w:rPr>
          <w:rFonts w:ascii="Courier New" w:hAnsi="Courier New" w:cs="Courier New"/>
          <w:sz w:val="24"/>
          <w:szCs w:val="24"/>
          <w:lang w:bidi="ru-RU"/>
        </w:rPr>
        <w:t>» января 2023 г. № 1а</w:t>
      </w:r>
    </w:p>
    <w:p w:rsidR="00AC1EF9" w:rsidRPr="00AC1EF9" w:rsidRDefault="00AC1EF9" w:rsidP="00AC1EF9">
      <w:pPr>
        <w:pStyle w:val="a3"/>
        <w:jc w:val="center"/>
        <w:rPr>
          <w:rStyle w:val="FontStyle12"/>
          <w:rFonts w:ascii="Arial" w:hAnsi="Arial" w:cs="Arial"/>
          <w:bCs/>
          <w:sz w:val="28"/>
          <w:szCs w:val="28"/>
        </w:rPr>
      </w:pPr>
      <w:r w:rsidRPr="00AC1EF9">
        <w:rPr>
          <w:rStyle w:val="FontStyle12"/>
          <w:rFonts w:ascii="Arial" w:hAnsi="Arial" w:cs="Arial"/>
          <w:bCs/>
          <w:sz w:val="28"/>
          <w:szCs w:val="28"/>
        </w:rPr>
        <w:t>ПОЛОЖЕНИЕ</w:t>
      </w:r>
    </w:p>
    <w:p w:rsidR="00AC1EF9" w:rsidRPr="00AC1EF9" w:rsidRDefault="00AC1EF9" w:rsidP="00AC1EF9">
      <w:pPr>
        <w:pStyle w:val="a3"/>
        <w:jc w:val="center"/>
        <w:rPr>
          <w:rStyle w:val="FontStyle13"/>
          <w:rFonts w:ascii="Arial" w:hAnsi="Arial" w:cs="Arial"/>
          <w:b/>
          <w:bCs/>
          <w:sz w:val="28"/>
          <w:szCs w:val="28"/>
        </w:rPr>
      </w:pPr>
      <w:r w:rsidRPr="00AC1EF9">
        <w:rPr>
          <w:rStyle w:val="FontStyle12"/>
          <w:rFonts w:ascii="Arial" w:hAnsi="Arial" w:cs="Arial"/>
          <w:bCs/>
          <w:sz w:val="28"/>
          <w:szCs w:val="28"/>
        </w:rPr>
        <w:t xml:space="preserve">ОБ ОПЛАТЕ </w:t>
      </w:r>
      <w:r w:rsidRPr="00AC1EF9">
        <w:rPr>
          <w:rStyle w:val="FontStyle13"/>
          <w:rFonts w:ascii="Arial" w:hAnsi="Arial" w:cs="Arial"/>
          <w:b/>
          <w:bCs/>
          <w:sz w:val="28"/>
          <w:szCs w:val="28"/>
        </w:rPr>
        <w:t xml:space="preserve">ТРУДА ИНСПЕКТОРА </w:t>
      </w:r>
      <w:proofErr w:type="gramStart"/>
      <w:r w:rsidRPr="00AC1EF9">
        <w:rPr>
          <w:rStyle w:val="FontStyle13"/>
          <w:rFonts w:ascii="Arial" w:hAnsi="Arial" w:cs="Arial"/>
          <w:b/>
          <w:bCs/>
          <w:sz w:val="28"/>
          <w:szCs w:val="28"/>
        </w:rPr>
        <w:t>ВОЕННО - УЧЕТНОГО</w:t>
      </w:r>
      <w:proofErr w:type="gramEnd"/>
    </w:p>
    <w:p w:rsidR="00AC1EF9" w:rsidRPr="00AC1EF9" w:rsidRDefault="00AC1EF9" w:rsidP="00AC1EF9">
      <w:pPr>
        <w:pStyle w:val="a3"/>
        <w:jc w:val="center"/>
        <w:rPr>
          <w:rStyle w:val="FontStyle13"/>
          <w:rFonts w:ascii="Arial" w:hAnsi="Arial" w:cs="Arial"/>
          <w:b/>
          <w:bCs/>
          <w:sz w:val="28"/>
          <w:szCs w:val="28"/>
        </w:rPr>
      </w:pPr>
      <w:r w:rsidRPr="00AC1EF9">
        <w:rPr>
          <w:rStyle w:val="FontStyle13"/>
          <w:rFonts w:ascii="Arial" w:hAnsi="Arial" w:cs="Arial"/>
          <w:b/>
          <w:bCs/>
          <w:sz w:val="28"/>
          <w:szCs w:val="28"/>
        </w:rPr>
        <w:t xml:space="preserve">СТОЛА АДМИНИСТРАЦИИ </w:t>
      </w:r>
      <w:r>
        <w:rPr>
          <w:rStyle w:val="FontStyle13"/>
          <w:rFonts w:ascii="Arial" w:hAnsi="Arial" w:cs="Arial"/>
          <w:b/>
          <w:bCs/>
          <w:sz w:val="28"/>
          <w:szCs w:val="28"/>
        </w:rPr>
        <w:t>ЧЕРВЯНСКОГО</w:t>
      </w:r>
    </w:p>
    <w:p w:rsidR="00AC1EF9" w:rsidRPr="00AC1EF9" w:rsidRDefault="00AC1EF9" w:rsidP="00AC1EF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C1EF9">
        <w:rPr>
          <w:rStyle w:val="FontStyle13"/>
          <w:rFonts w:ascii="Arial" w:hAnsi="Arial" w:cs="Arial"/>
          <w:b/>
          <w:bCs/>
          <w:sz w:val="28"/>
          <w:szCs w:val="28"/>
        </w:rPr>
        <w:t xml:space="preserve">МУНИЦИПАЛЬНОГО </w:t>
      </w:r>
      <w:r w:rsidRPr="00AC1EF9">
        <w:rPr>
          <w:rFonts w:ascii="Arial" w:hAnsi="Arial" w:cs="Arial"/>
          <w:b/>
          <w:sz w:val="28"/>
          <w:szCs w:val="28"/>
        </w:rPr>
        <w:t>ОБРАЗОВАНИЯ</w:t>
      </w:r>
    </w:p>
    <w:p w:rsidR="00AC1EF9" w:rsidRPr="00372C24" w:rsidRDefault="00AC1EF9" w:rsidP="00AC1EF9">
      <w:pPr>
        <w:jc w:val="center"/>
        <w:rPr>
          <w:b/>
          <w:bCs/>
        </w:rPr>
      </w:pPr>
    </w:p>
    <w:p w:rsidR="00AC1EF9" w:rsidRPr="00AC1EF9" w:rsidRDefault="00AC1EF9" w:rsidP="00AC1EF9">
      <w:pPr>
        <w:pStyle w:val="a3"/>
        <w:ind w:firstLine="567"/>
        <w:jc w:val="center"/>
        <w:rPr>
          <w:rStyle w:val="FontStyle13"/>
          <w:rFonts w:ascii="Arial" w:hAnsi="Arial" w:cs="Arial"/>
          <w:b/>
          <w:sz w:val="24"/>
          <w:szCs w:val="24"/>
          <w:lang w:eastAsia="ar-SA"/>
        </w:rPr>
      </w:pPr>
      <w:r w:rsidRPr="00AC1EF9">
        <w:rPr>
          <w:rStyle w:val="FontStyle13"/>
          <w:rFonts w:ascii="Arial" w:hAnsi="Arial" w:cs="Arial"/>
          <w:b/>
          <w:sz w:val="24"/>
          <w:szCs w:val="24"/>
          <w:lang w:eastAsia="ar-SA"/>
        </w:rPr>
        <w:t>ГЛАВА 1. ОБЩИЕ ПОЛОЖЕНИЯ</w:t>
      </w:r>
    </w:p>
    <w:p w:rsidR="00AC1EF9" w:rsidRPr="00AC1EF9" w:rsidRDefault="00AC1EF9" w:rsidP="00AC1EF9">
      <w:pPr>
        <w:pStyle w:val="a3"/>
        <w:ind w:firstLine="567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Style w:val="FontStyle13"/>
          <w:rFonts w:ascii="Arial" w:hAnsi="Arial" w:cs="Arial"/>
          <w:sz w:val="24"/>
          <w:szCs w:val="24"/>
        </w:rPr>
        <w:t xml:space="preserve">1. </w:t>
      </w:r>
      <w:proofErr w:type="gramStart"/>
      <w:r w:rsidRPr="00AC1EF9">
        <w:rPr>
          <w:rStyle w:val="FontStyle13"/>
          <w:rFonts w:ascii="Arial" w:hAnsi="Arial" w:cs="Arial"/>
          <w:sz w:val="24"/>
          <w:szCs w:val="24"/>
        </w:rPr>
        <w:t xml:space="preserve">Настоящее положение об оплате труда инспектора военно-учетного стола (далее - ВУС) администрации </w:t>
      </w:r>
      <w:r>
        <w:rPr>
          <w:rStyle w:val="FontStyle13"/>
          <w:rFonts w:ascii="Arial" w:hAnsi="Arial" w:cs="Arial"/>
          <w:sz w:val="24"/>
          <w:szCs w:val="24"/>
        </w:rPr>
        <w:t>Червянского</w:t>
      </w:r>
      <w:r w:rsidRPr="00AC1EF9">
        <w:rPr>
          <w:rStyle w:val="FontStyle13"/>
          <w:rFonts w:ascii="Arial" w:hAnsi="Arial" w:cs="Arial"/>
          <w:sz w:val="24"/>
          <w:szCs w:val="24"/>
        </w:rPr>
        <w:t xml:space="preserve"> муниципального образования (далее - Положение) разработано в </w:t>
      </w:r>
      <w:r w:rsidRPr="00AC1EF9">
        <w:rPr>
          <w:rFonts w:ascii="Arial" w:hAnsi="Arial" w:cs="Arial"/>
          <w:sz w:val="24"/>
          <w:szCs w:val="24"/>
        </w:rPr>
        <w:t xml:space="preserve">соответствии со статьей 53 Федерального закона от 06.10.2003 № 131-ФЗ "Об общих принципах организации местного самоуправления в Российской Федерации", Федерального закона </w:t>
      </w:r>
      <w:r w:rsidRPr="00AC1EF9">
        <w:rPr>
          <w:rStyle w:val="FontStyle13"/>
          <w:rFonts w:ascii="Arial" w:hAnsi="Arial" w:cs="Arial"/>
          <w:sz w:val="24"/>
          <w:szCs w:val="24"/>
        </w:rPr>
        <w:t>от 28.03.1998 № 53-ФЗ "О воинской обязанности и военной службе", постановлением Правительства Российской Федерации от 27.11.2006 № 719 "Об утверждении Положения о воинском учете</w:t>
      </w:r>
      <w:proofErr w:type="gramEnd"/>
      <w:r w:rsidRPr="00AC1EF9">
        <w:rPr>
          <w:rStyle w:val="FontStyle13"/>
          <w:rFonts w:ascii="Arial" w:hAnsi="Arial" w:cs="Arial"/>
          <w:sz w:val="24"/>
          <w:szCs w:val="24"/>
        </w:rPr>
        <w:t xml:space="preserve">", </w:t>
      </w:r>
      <w:proofErr w:type="gramStart"/>
      <w:r w:rsidRPr="00AC1EF9">
        <w:rPr>
          <w:rStyle w:val="FontStyle13"/>
          <w:rFonts w:ascii="Arial" w:hAnsi="Arial" w:cs="Arial"/>
          <w:sz w:val="24"/>
          <w:szCs w:val="24"/>
        </w:rPr>
        <w:t>постановлением Правительства Российской Федерации от 29.04.2006 № 258 "О субвенциях на осуществление полномочий по первичному воинскому учету на территориях, где отсутствуют военные комиссариаты", 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комиссариаты.</w:t>
      </w:r>
      <w:r w:rsidRPr="00AC1EF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AC1EF9" w:rsidRPr="00AC1EF9" w:rsidRDefault="00AC1EF9" w:rsidP="00AC1EF9">
      <w:pPr>
        <w:pStyle w:val="a3"/>
        <w:ind w:firstLine="567"/>
        <w:jc w:val="both"/>
        <w:rPr>
          <w:rStyle w:val="FontStyle13"/>
          <w:rFonts w:ascii="Arial" w:hAnsi="Arial" w:cs="Arial"/>
          <w:sz w:val="24"/>
          <w:szCs w:val="24"/>
          <w:lang w:eastAsia="ar-SA"/>
        </w:rPr>
      </w:pPr>
    </w:p>
    <w:p w:rsidR="00AC1EF9" w:rsidRPr="00AC1EF9" w:rsidRDefault="00AC1EF9" w:rsidP="00AC1EF9">
      <w:pPr>
        <w:pStyle w:val="a3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1EF9">
        <w:rPr>
          <w:rFonts w:ascii="Arial" w:hAnsi="Arial" w:cs="Arial"/>
          <w:b/>
          <w:bCs/>
          <w:color w:val="000000"/>
          <w:sz w:val="24"/>
          <w:szCs w:val="24"/>
        </w:rPr>
        <w:t>ГЛАВА 2. ОПЛАТА ТРУДА И ПОРЯДОК ФОРМИРОВАНИЯ ФОНДА ОПЛАТЫ ТРУДА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bCs/>
          <w:sz w:val="24"/>
          <w:szCs w:val="24"/>
        </w:rPr>
        <w:t>2.1</w:t>
      </w:r>
      <w:proofErr w:type="gramStart"/>
      <w:r w:rsidRPr="00AC1EF9">
        <w:rPr>
          <w:rFonts w:ascii="Arial" w:hAnsi="Arial" w:cs="Arial"/>
          <w:bCs/>
          <w:sz w:val="24"/>
          <w:szCs w:val="24"/>
        </w:rPr>
        <w:t xml:space="preserve"> </w:t>
      </w:r>
      <w:r w:rsidRPr="00AC1EF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EF9">
        <w:rPr>
          <w:rFonts w:ascii="Arial" w:hAnsi="Arial" w:cs="Arial"/>
          <w:sz w:val="24"/>
          <w:szCs w:val="24"/>
        </w:rPr>
        <w:t>П</w:t>
      </w:r>
      <w:proofErr w:type="gramEnd"/>
      <w:r w:rsidRPr="00AC1EF9">
        <w:rPr>
          <w:rFonts w:ascii="Arial" w:hAnsi="Arial" w:cs="Arial"/>
          <w:sz w:val="24"/>
          <w:szCs w:val="24"/>
        </w:rPr>
        <w:t>ри формировании фонда оплаты труда предусматриваются следующие показатели: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должностной оклад;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 xml:space="preserve">- ежемесячное денежное поощрение в размере от 11 до 50 процентов от должностного оклада; 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надбавка за выслугу лет;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премия по результатам работы от 20 до 50% от должностного оклада;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надбавка за сложность, напряженность и высокие достижения в труде в размере от 10 %  до 100 % от должностного оклада.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Фонд оплаты труда специалиста ВУС формируется с учетом районного коэффициента 30% и процентной надбавки к заработной плате за работу в южных районах Иркутской области 30%, определенных федеральным и областным законодательством.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C1EF9">
        <w:rPr>
          <w:rFonts w:ascii="Arial" w:hAnsi="Arial" w:cs="Arial"/>
          <w:color w:val="000000"/>
          <w:sz w:val="24"/>
          <w:szCs w:val="24"/>
        </w:rPr>
        <w:t>2.2  Заработная плата инспектору ВУС</w:t>
      </w:r>
      <w:r w:rsidRPr="00AC1EF9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AC1EF9">
        <w:rPr>
          <w:rFonts w:ascii="Arial" w:hAnsi="Arial" w:cs="Arial"/>
          <w:color w:val="000000"/>
          <w:sz w:val="24"/>
          <w:szCs w:val="24"/>
        </w:rPr>
        <w:t xml:space="preserve"> выплачивается  за счет субвенции на осуществление полномочий по первичному воинскому учету на территории, где отсутствуют военные комиссариаты</w:t>
      </w:r>
      <w:r w:rsidRPr="00AC1EF9">
        <w:rPr>
          <w:rFonts w:ascii="Arial" w:hAnsi="Arial" w:cs="Arial"/>
          <w:sz w:val="24"/>
          <w:szCs w:val="24"/>
        </w:rPr>
        <w:t xml:space="preserve">. </w:t>
      </w:r>
      <w:r w:rsidRPr="00AC1EF9">
        <w:rPr>
          <w:rFonts w:ascii="Arial" w:hAnsi="Arial" w:cs="Arial"/>
          <w:color w:val="000000"/>
          <w:sz w:val="24"/>
          <w:szCs w:val="24"/>
        </w:rPr>
        <w:t xml:space="preserve"> Для инспектора ВУС устанавливается 16-часовая рабочая неделя (0,4 ставки).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bCs/>
          <w:color w:val="000000"/>
          <w:sz w:val="24"/>
          <w:szCs w:val="24"/>
        </w:rPr>
        <w:t>Инспектор ВУС замещает работу по воинскому учету в органе местного самоуправления муниципального образования по совместительству.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color w:val="000000"/>
          <w:sz w:val="24"/>
          <w:szCs w:val="24"/>
        </w:rPr>
        <w:lastRenderedPageBreak/>
        <w:t xml:space="preserve">Вопросы заработной платы в отношении инспектора разрешаются правовыми актами главы администрации  </w:t>
      </w:r>
      <w:r>
        <w:rPr>
          <w:rFonts w:ascii="Arial" w:hAnsi="Arial" w:cs="Arial"/>
          <w:color w:val="000000"/>
          <w:sz w:val="24"/>
          <w:szCs w:val="24"/>
        </w:rPr>
        <w:t>Червянского</w:t>
      </w:r>
      <w:r w:rsidRPr="00AC1EF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C1EF9">
        <w:rPr>
          <w:rFonts w:ascii="Arial" w:hAnsi="Arial" w:cs="Arial"/>
          <w:b/>
          <w:color w:val="000000"/>
          <w:sz w:val="24"/>
          <w:szCs w:val="24"/>
        </w:rPr>
        <w:t>ГЛАВА 3. ДОЛЖНОСТНОЙ ОКЛАД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3.1 Размер должностного оклада работника ВУС определяется по должности «инспектор» согласно штатному расписанию в соответствии с фактически занятой штатной единицей и устанавливается в следующем размере: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AC1EF9" w:rsidRPr="00AC1EF9" w:rsidTr="00661F11">
        <w:tc>
          <w:tcPr>
            <w:tcW w:w="4785" w:type="dxa"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eastAsia="ar-SA"/>
              </w:rPr>
            </w:pPr>
            <w:r w:rsidRPr="00AC1EF9">
              <w:rPr>
                <w:rStyle w:val="FontStyle13"/>
                <w:rFonts w:ascii="Arial" w:hAnsi="Arial" w:cs="Arial"/>
                <w:sz w:val="24"/>
                <w:szCs w:val="24"/>
                <w:lang w:eastAsia="ar-SA"/>
              </w:rPr>
              <w:t>Инспектор ВУС</w:t>
            </w:r>
          </w:p>
        </w:tc>
        <w:tc>
          <w:tcPr>
            <w:tcW w:w="4786" w:type="dxa"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Style w:val="FontStyle13"/>
                <w:rFonts w:ascii="Arial" w:hAnsi="Arial" w:cs="Arial"/>
                <w:sz w:val="24"/>
                <w:szCs w:val="24"/>
                <w:lang w:eastAsia="ar-SA"/>
              </w:rPr>
            </w:pPr>
            <w:r w:rsidRPr="00AC1EF9">
              <w:rPr>
                <w:rStyle w:val="FontStyle13"/>
                <w:rFonts w:ascii="Arial" w:hAnsi="Arial" w:cs="Arial"/>
                <w:sz w:val="24"/>
                <w:szCs w:val="24"/>
                <w:lang w:eastAsia="ar-SA"/>
              </w:rPr>
              <w:t>3 805,20</w:t>
            </w:r>
          </w:p>
        </w:tc>
      </w:tr>
    </w:tbl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3.2 Индексация  размера должностного оклада производится в размерах и в сроки, предусмотренные  нормативно правовыми актами Губернатора Иркутской области.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  <w:highlight w:val="lightGray"/>
        </w:rPr>
      </w:pPr>
    </w:p>
    <w:p w:rsidR="00AC1EF9" w:rsidRPr="00AC1EF9" w:rsidRDefault="00AC1EF9" w:rsidP="00AC1EF9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C1EF9">
        <w:rPr>
          <w:rFonts w:ascii="Arial" w:hAnsi="Arial" w:cs="Arial"/>
          <w:b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AC1EF9">
        <w:rPr>
          <w:rFonts w:ascii="Arial" w:hAnsi="Arial" w:cs="Arial"/>
          <w:color w:val="2D2D2D"/>
          <w:spacing w:val="2"/>
          <w:sz w:val="24"/>
          <w:szCs w:val="24"/>
        </w:rPr>
        <w:t>4.1 Ежемесячная надбавка за выслугу лет устанавливается к должностным окладам по замещаемой должности в следующих размерах: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3881"/>
        <w:gridCol w:w="2634"/>
      </w:tblGrid>
      <w:tr w:rsidR="00AC1EF9" w:rsidRPr="00AC1EF9" w:rsidTr="00661F1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</w:p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Стаж работы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Размер</w:t>
            </w: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br/>
              <w:t>(в процентах к</w:t>
            </w: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br/>
              <w:t>должностному окладу)</w:t>
            </w:r>
          </w:p>
        </w:tc>
      </w:tr>
      <w:tr w:rsidR="00AC1EF9" w:rsidRPr="00AC1EF9" w:rsidTr="00661F1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от 3 до 8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10</w:t>
            </w:r>
          </w:p>
        </w:tc>
      </w:tr>
      <w:tr w:rsidR="00AC1EF9" w:rsidRPr="00AC1EF9" w:rsidTr="00661F1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от 8 до 13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15</w:t>
            </w:r>
          </w:p>
        </w:tc>
      </w:tr>
      <w:tr w:rsidR="00AC1EF9" w:rsidRPr="00AC1EF9" w:rsidTr="00661F1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от 13 до 18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20</w:t>
            </w:r>
          </w:p>
        </w:tc>
      </w:tr>
      <w:tr w:rsidR="00AC1EF9" w:rsidRPr="00AC1EF9" w:rsidTr="00661F1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от 18 до 23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25</w:t>
            </w:r>
          </w:p>
        </w:tc>
      </w:tr>
      <w:tr w:rsidR="00AC1EF9" w:rsidRPr="00AC1EF9" w:rsidTr="00661F11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свыше 23 лет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EF9" w:rsidRPr="00AC1EF9" w:rsidRDefault="00AC1EF9" w:rsidP="00AC1EF9">
            <w:pPr>
              <w:pStyle w:val="a3"/>
              <w:ind w:firstLine="567"/>
              <w:jc w:val="both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AC1EF9">
              <w:rPr>
                <w:rFonts w:ascii="Arial" w:hAnsi="Arial" w:cs="Arial"/>
                <w:color w:val="2D2D2D"/>
                <w:sz w:val="24"/>
                <w:szCs w:val="24"/>
              </w:rPr>
              <w:t>30</w:t>
            </w:r>
          </w:p>
        </w:tc>
      </w:tr>
    </w:tbl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AC1EF9">
        <w:rPr>
          <w:rFonts w:ascii="Arial" w:hAnsi="Arial" w:cs="Arial"/>
          <w:color w:val="2D2D2D"/>
          <w:spacing w:val="2"/>
          <w:sz w:val="24"/>
          <w:szCs w:val="24"/>
        </w:rPr>
        <w:br/>
        <w:t xml:space="preserve">            4.2 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 xml:space="preserve">   </w:t>
      </w:r>
      <w:r w:rsidRPr="00AC1EF9">
        <w:rPr>
          <w:rFonts w:ascii="Arial" w:hAnsi="Arial" w:cs="Arial"/>
          <w:color w:val="2D2D2D"/>
          <w:spacing w:val="2"/>
          <w:sz w:val="24"/>
          <w:szCs w:val="24"/>
        </w:rPr>
        <w:t xml:space="preserve"> 4.3 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 xml:space="preserve">   </w:t>
      </w:r>
      <w:r w:rsidRPr="00AC1EF9">
        <w:rPr>
          <w:rFonts w:ascii="Arial" w:hAnsi="Arial" w:cs="Arial"/>
          <w:color w:val="2D2D2D"/>
          <w:spacing w:val="2"/>
          <w:sz w:val="24"/>
          <w:szCs w:val="24"/>
        </w:rPr>
        <w:t xml:space="preserve">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 xml:space="preserve">  </w:t>
      </w:r>
      <w:r w:rsidRPr="00AC1EF9">
        <w:rPr>
          <w:rFonts w:ascii="Arial" w:hAnsi="Arial" w:cs="Arial"/>
          <w:color w:val="2D2D2D"/>
          <w:spacing w:val="2"/>
          <w:sz w:val="24"/>
          <w:szCs w:val="24"/>
        </w:rPr>
        <w:t xml:space="preserve">  4.4 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AC1EF9">
        <w:rPr>
          <w:rFonts w:ascii="Arial" w:hAnsi="Arial" w:cs="Arial"/>
          <w:color w:val="2D2D2D"/>
          <w:spacing w:val="2"/>
          <w:sz w:val="24"/>
          <w:szCs w:val="24"/>
        </w:rPr>
        <w:t xml:space="preserve"> 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 w:rsidRPr="00AC1EF9">
        <w:rPr>
          <w:rFonts w:ascii="Arial" w:hAnsi="Arial" w:cs="Arial"/>
          <w:color w:val="2D2D2D"/>
          <w:spacing w:val="2"/>
          <w:sz w:val="24"/>
          <w:szCs w:val="24"/>
        </w:rPr>
        <w:t xml:space="preserve">   4.5 Назначение ежемесячной надбавки за выслугу лет оформляется соответствующим правовым актом.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pacing w:val="2"/>
          <w:sz w:val="24"/>
          <w:szCs w:val="24"/>
          <w:highlight w:val="yellow"/>
        </w:rPr>
      </w:pPr>
    </w:p>
    <w:p w:rsidR="00AC1EF9" w:rsidRPr="00AC1EF9" w:rsidRDefault="00AC1EF9" w:rsidP="00AC1EF9">
      <w:pPr>
        <w:pStyle w:val="a3"/>
        <w:ind w:firstLine="567"/>
        <w:jc w:val="center"/>
        <w:rPr>
          <w:rFonts w:ascii="Arial" w:hAnsi="Arial" w:cs="Arial"/>
          <w:b/>
          <w:color w:val="2D2D2D"/>
          <w:spacing w:val="2"/>
          <w:sz w:val="24"/>
          <w:szCs w:val="24"/>
        </w:rPr>
      </w:pPr>
      <w:r w:rsidRPr="00AC1EF9">
        <w:rPr>
          <w:rFonts w:ascii="Arial" w:hAnsi="Arial" w:cs="Arial"/>
          <w:b/>
          <w:color w:val="2D2D2D"/>
          <w:spacing w:val="2"/>
          <w:sz w:val="24"/>
          <w:szCs w:val="24"/>
        </w:rPr>
        <w:lastRenderedPageBreak/>
        <w:t>ГЛАВА  5. ПОРЯДОК И УСЛОВИЯ ВЫПЛАТЫ ПРЕМИИ ПО РЕЗУЛЬТАТАМ РАБОТЫ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5.1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профессионального, компетентного и качественного выполнения трудовых (должностных) обязанностей;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своевременного и качественного выполнения планов работы;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- соблюдения трудовой дисциплины.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5.2</w:t>
      </w:r>
      <w:r w:rsidRPr="00AC1EF9">
        <w:rPr>
          <w:rFonts w:ascii="Arial" w:hAnsi="Arial" w:cs="Arial"/>
          <w:sz w:val="24"/>
          <w:szCs w:val="24"/>
        </w:rPr>
        <w:tab/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5.3</w:t>
      </w:r>
      <w:r w:rsidRPr="00AC1EF9">
        <w:rPr>
          <w:rFonts w:ascii="Arial" w:hAnsi="Arial" w:cs="Arial"/>
          <w:sz w:val="24"/>
          <w:szCs w:val="24"/>
        </w:rPr>
        <w:tab/>
        <w:t>Выплата премии производится по результатам работы за месяц, квартал, год.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5.4</w:t>
      </w:r>
      <w:r w:rsidRPr="00AC1EF9">
        <w:rPr>
          <w:rFonts w:ascii="Arial" w:hAnsi="Arial" w:cs="Arial"/>
          <w:sz w:val="24"/>
          <w:szCs w:val="24"/>
        </w:rPr>
        <w:tab/>
        <w:t>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5.5</w:t>
      </w:r>
      <w:r w:rsidRPr="00AC1EF9">
        <w:rPr>
          <w:rFonts w:ascii="Arial" w:hAnsi="Arial" w:cs="Arial"/>
          <w:sz w:val="24"/>
          <w:szCs w:val="24"/>
        </w:rPr>
        <w:tab/>
        <w:t xml:space="preserve">Размер премии определяется Главой </w:t>
      </w:r>
      <w:r>
        <w:rPr>
          <w:rFonts w:ascii="Arial" w:hAnsi="Arial" w:cs="Arial"/>
          <w:sz w:val="24"/>
          <w:szCs w:val="24"/>
        </w:rPr>
        <w:t>Червянского</w:t>
      </w:r>
      <w:r w:rsidRPr="00AC1EF9">
        <w:rPr>
          <w:rFonts w:ascii="Arial" w:hAnsi="Arial" w:cs="Arial"/>
          <w:sz w:val="24"/>
          <w:szCs w:val="24"/>
        </w:rPr>
        <w:t xml:space="preserve"> муниципального образования и оформляется соответствующим правовым актом.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color w:val="000000"/>
          <w:sz w:val="24"/>
          <w:szCs w:val="24"/>
        </w:rPr>
        <w:t>5.6</w:t>
      </w:r>
      <w:proofErr w:type="gramStart"/>
      <w:r w:rsidRPr="00AC1EF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C1EF9">
        <w:rPr>
          <w:rFonts w:ascii="Arial" w:hAnsi="Arial" w:cs="Arial"/>
          <w:sz w:val="24"/>
          <w:szCs w:val="24"/>
        </w:rPr>
        <w:t>П</w:t>
      </w:r>
      <w:proofErr w:type="gramEnd"/>
      <w:r w:rsidRPr="00AC1EF9">
        <w:rPr>
          <w:rFonts w:ascii="Arial" w:hAnsi="Arial" w:cs="Arial"/>
          <w:sz w:val="24"/>
          <w:szCs w:val="24"/>
        </w:rPr>
        <w:t xml:space="preserve">ри образовании экономии средств на оплату труда инспектора ВУС, такие средства решением главы администрации </w:t>
      </w:r>
      <w:r>
        <w:rPr>
          <w:rFonts w:ascii="Arial" w:hAnsi="Arial" w:cs="Arial"/>
          <w:sz w:val="24"/>
          <w:szCs w:val="24"/>
        </w:rPr>
        <w:t>Червянского</w:t>
      </w:r>
      <w:r w:rsidRPr="00AC1EF9">
        <w:rPr>
          <w:rFonts w:ascii="Arial" w:hAnsi="Arial" w:cs="Arial"/>
          <w:sz w:val="24"/>
          <w:szCs w:val="24"/>
        </w:rPr>
        <w:t xml:space="preserve"> муниципального образования направляются на его премирование в качестве премии по итогам работы за месяц, квартал, год.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AC1EF9" w:rsidRPr="00AC1EF9" w:rsidRDefault="00AC1EF9" w:rsidP="00AC1EF9">
      <w:pPr>
        <w:pStyle w:val="a3"/>
        <w:ind w:firstLine="567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AC1EF9">
        <w:rPr>
          <w:rFonts w:ascii="Arial" w:hAnsi="Arial" w:cs="Arial"/>
          <w:b/>
          <w:spacing w:val="2"/>
          <w:sz w:val="24"/>
          <w:szCs w:val="24"/>
        </w:rPr>
        <w:t>ГЛАВА 6. РАЗМЕР, ПОРЯДОК УСТАНОВЛЕНИЯ И ВЫПЛАТЫ ЕЖЕМЕСЯЧНОЙ НАДБАВКИ ЗА СЛОЖНОСТЬ, НАПРЯЖЕННОСТЬ И ВЫСОКИЕ ДОСТИЖЕНИЯ В ТРУДЕ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pacing w:val="2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pacing w:val="2"/>
          <w:sz w:val="24"/>
          <w:szCs w:val="24"/>
        </w:rPr>
        <w:t>6.1</w:t>
      </w:r>
      <w:r w:rsidRPr="00AC1EF9">
        <w:rPr>
          <w:rFonts w:ascii="Arial" w:hAnsi="Arial" w:cs="Arial"/>
          <w:sz w:val="24"/>
          <w:szCs w:val="24"/>
        </w:rPr>
        <w:t xml:space="preserve"> Ежемесячная надбавка за сложность, напряженность и высокие достижения в труде (далее - надбавка) выплачивается инспектору ВУС за качественное, оперативное выполнение объема работ.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6.2 Надбавка устанавливается в размере от 10 % до 50% от должностного оклада при наличии следующих условий: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 xml:space="preserve">1) исполнение трудовых (должностных) обязанностей в условиях, отклоняющихся </w:t>
      </w:r>
      <w:proofErr w:type="gramStart"/>
      <w:r w:rsidRPr="00AC1EF9">
        <w:rPr>
          <w:rFonts w:ascii="Arial" w:hAnsi="Arial" w:cs="Arial"/>
          <w:sz w:val="24"/>
          <w:szCs w:val="24"/>
        </w:rPr>
        <w:t>от</w:t>
      </w:r>
      <w:proofErr w:type="gramEnd"/>
      <w:r w:rsidRPr="00AC1EF9">
        <w:rPr>
          <w:rFonts w:ascii="Arial" w:hAnsi="Arial" w:cs="Arial"/>
          <w:sz w:val="24"/>
          <w:szCs w:val="24"/>
        </w:rPr>
        <w:t xml:space="preserve"> нормальных;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 xml:space="preserve">6.3 Конкретный размер надбавки определяется распоряжением главы администрации </w:t>
      </w:r>
      <w:r>
        <w:rPr>
          <w:rFonts w:ascii="Arial" w:hAnsi="Arial" w:cs="Arial"/>
          <w:sz w:val="24"/>
          <w:szCs w:val="24"/>
        </w:rPr>
        <w:t>Червянского</w:t>
      </w:r>
      <w:r w:rsidRPr="00AC1EF9">
        <w:rPr>
          <w:rFonts w:ascii="Arial" w:hAnsi="Arial" w:cs="Arial"/>
          <w:sz w:val="24"/>
          <w:szCs w:val="24"/>
        </w:rPr>
        <w:t xml:space="preserve">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6.4 Надбавка носит срочный и персонифицированный характер, указывается в трудовом договоре, заключенном с работником.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6.5 Надбавка выплачивается пропорционально отработанному времени.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C1EF9">
        <w:rPr>
          <w:rFonts w:ascii="Arial" w:hAnsi="Arial" w:cs="Arial"/>
          <w:b/>
          <w:sz w:val="24"/>
          <w:szCs w:val="24"/>
        </w:rPr>
        <w:t>ГЛАВА 7. ЕЖЕМЕСЯЧНОЕ ДЕНЕЖНОЕ ПООЩРЕНИЕ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7.1 Ежемесячное денежное поощрение устанавливается в кратном размере к должностному окладу от 11 до 50 процентов от должностного оклада.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lastRenderedPageBreak/>
        <w:t xml:space="preserve">7.2 Конкретный размер ежемесячного денежного поощрения инспектору ВУС устанавливается на основании распоряжения главы </w:t>
      </w:r>
      <w:r>
        <w:rPr>
          <w:rFonts w:ascii="Arial" w:hAnsi="Arial" w:cs="Arial"/>
          <w:sz w:val="24"/>
          <w:szCs w:val="24"/>
        </w:rPr>
        <w:t>Червянского</w:t>
      </w:r>
      <w:r w:rsidRPr="00AC1EF9">
        <w:rPr>
          <w:rFonts w:ascii="Arial" w:hAnsi="Arial" w:cs="Arial"/>
          <w:sz w:val="24"/>
          <w:szCs w:val="24"/>
        </w:rPr>
        <w:t xml:space="preserve"> муниципального образования с учетом следующих критериев: 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достижение значимых результатов профессиональной деятельности;</w:t>
      </w:r>
    </w:p>
    <w:p w:rsidR="00AC1EF9" w:rsidRPr="00AC1EF9" w:rsidRDefault="00AC1EF9" w:rsidP="00AC1E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AC1EF9">
        <w:rPr>
          <w:rFonts w:ascii="Arial" w:hAnsi="Arial" w:cs="Arial"/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0A6B11" w:rsidRPr="000A6B11" w:rsidRDefault="000A6B11" w:rsidP="00AC1EF9">
      <w:pPr>
        <w:pStyle w:val="120"/>
        <w:keepNext/>
        <w:keepLines/>
        <w:shd w:val="clear" w:color="auto" w:fill="auto"/>
        <w:spacing w:before="0" w:after="91" w:line="240" w:lineRule="exact"/>
        <w:rPr>
          <w:sz w:val="24"/>
          <w:szCs w:val="24"/>
        </w:rPr>
      </w:pPr>
    </w:p>
    <w:sectPr w:rsidR="000A6B11" w:rsidRPr="000A6B11" w:rsidSect="00C9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652"/>
    <w:multiLevelType w:val="multilevel"/>
    <w:tmpl w:val="E74A9DE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C1733"/>
    <w:multiLevelType w:val="multilevel"/>
    <w:tmpl w:val="724C6802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04F6B"/>
    <w:multiLevelType w:val="multilevel"/>
    <w:tmpl w:val="198A38AA"/>
    <w:lvl w:ilvl="0">
      <w:start w:val="1"/>
      <w:numFmt w:val="decimal"/>
      <w:lvlText w:val="2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2234B"/>
    <w:multiLevelType w:val="multilevel"/>
    <w:tmpl w:val="60A05E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822A3"/>
    <w:multiLevelType w:val="multilevel"/>
    <w:tmpl w:val="F230DD82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CF1601"/>
    <w:multiLevelType w:val="multilevel"/>
    <w:tmpl w:val="BB7AEF04"/>
    <w:lvl w:ilvl="0">
      <w:start w:val="1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61A09"/>
    <w:multiLevelType w:val="multilevel"/>
    <w:tmpl w:val="07F6A6F4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B83A49"/>
    <w:multiLevelType w:val="multilevel"/>
    <w:tmpl w:val="5EE2815C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FF7334"/>
    <w:multiLevelType w:val="multilevel"/>
    <w:tmpl w:val="BA221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E6460B5"/>
    <w:multiLevelType w:val="multilevel"/>
    <w:tmpl w:val="9C6665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3043A9"/>
    <w:multiLevelType w:val="multilevel"/>
    <w:tmpl w:val="C5086B40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F55053"/>
    <w:multiLevelType w:val="multilevel"/>
    <w:tmpl w:val="94FADC2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B6CF4"/>
    <w:rsid w:val="000A6B11"/>
    <w:rsid w:val="000F629F"/>
    <w:rsid w:val="001947FE"/>
    <w:rsid w:val="00270C70"/>
    <w:rsid w:val="002D11A9"/>
    <w:rsid w:val="00453A7A"/>
    <w:rsid w:val="00532B9E"/>
    <w:rsid w:val="00AC1EF9"/>
    <w:rsid w:val="00B26E56"/>
    <w:rsid w:val="00C96E45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45"/>
  </w:style>
  <w:style w:type="paragraph" w:styleId="3">
    <w:name w:val="heading 3"/>
    <w:basedOn w:val="a"/>
    <w:next w:val="a"/>
    <w:link w:val="30"/>
    <w:qFormat/>
    <w:rsid w:val="00FB6CF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6CF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FB6CF4"/>
    <w:rPr>
      <w:rFonts w:ascii="Arial" w:eastAsia="Arial" w:hAnsi="Arial" w:cs="Arial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6CF4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FB6CF4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CF4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FB6CF4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i/>
      <w:iCs/>
    </w:rPr>
  </w:style>
  <w:style w:type="paragraph" w:customStyle="1" w:styleId="10">
    <w:name w:val="Заголовок №1"/>
    <w:basedOn w:val="a"/>
    <w:link w:val="1"/>
    <w:rsid w:val="00FB6CF4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Arial" w:eastAsia="Arial" w:hAnsi="Arial" w:cs="Arial"/>
      <w:b/>
      <w:bCs/>
    </w:rPr>
  </w:style>
  <w:style w:type="paragraph" w:styleId="a3">
    <w:name w:val="No Spacing"/>
    <w:uiPriority w:val="1"/>
    <w:qFormat/>
    <w:rsid w:val="00FB6CF4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0A6B1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A6B11"/>
    <w:rPr>
      <w:rFonts w:ascii="Arial" w:eastAsia="Arial" w:hAnsi="Arial" w:cs="Arial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6B11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6B11"/>
    <w:pPr>
      <w:widowControl w:val="0"/>
      <w:shd w:val="clear" w:color="auto" w:fill="FFFFFF"/>
      <w:spacing w:after="660" w:line="350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120">
    <w:name w:val="Заголовок №1 (2)"/>
    <w:basedOn w:val="a"/>
    <w:link w:val="12"/>
    <w:rsid w:val="000A6B11"/>
    <w:pPr>
      <w:widowControl w:val="0"/>
      <w:shd w:val="clear" w:color="auto" w:fill="FFFFFF"/>
      <w:spacing w:before="660" w:after="180" w:line="0" w:lineRule="atLeast"/>
      <w:jc w:val="center"/>
      <w:outlineLvl w:val="0"/>
    </w:pPr>
    <w:rPr>
      <w:rFonts w:ascii="Arial" w:eastAsia="Arial" w:hAnsi="Arial" w:cs="Arial"/>
    </w:rPr>
  </w:style>
  <w:style w:type="paragraph" w:customStyle="1" w:styleId="60">
    <w:name w:val="Основной текст (6)"/>
    <w:basedOn w:val="a"/>
    <w:link w:val="6"/>
    <w:rsid w:val="000A6B11"/>
    <w:pPr>
      <w:widowControl w:val="0"/>
      <w:shd w:val="clear" w:color="auto" w:fill="FFFFFF"/>
      <w:spacing w:before="180" w:after="300" w:line="274" w:lineRule="exact"/>
      <w:ind w:hanging="200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453A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53A7A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C1EF9"/>
    <w:pPr>
      <w:ind w:left="720"/>
      <w:contextualSpacing/>
    </w:pPr>
  </w:style>
  <w:style w:type="character" w:customStyle="1" w:styleId="FontStyle13">
    <w:name w:val="Font Style13"/>
    <w:rsid w:val="00AC1EF9"/>
    <w:rPr>
      <w:sz w:val="26"/>
      <w:lang w:val="ru-RU"/>
    </w:rPr>
  </w:style>
  <w:style w:type="character" w:customStyle="1" w:styleId="FontStyle12">
    <w:name w:val="Font Style12"/>
    <w:uiPriority w:val="99"/>
    <w:rsid w:val="00AC1EF9"/>
    <w:rPr>
      <w:b/>
      <w:sz w:val="26"/>
      <w:lang w:val="ru-RU"/>
    </w:rPr>
  </w:style>
  <w:style w:type="paragraph" w:customStyle="1" w:styleId="Style5">
    <w:name w:val="Style5"/>
    <w:basedOn w:val="a"/>
    <w:next w:val="a"/>
    <w:uiPriority w:val="99"/>
    <w:rsid w:val="00AC1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C1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ло</cp:lastModifiedBy>
  <cp:revision>5</cp:revision>
  <dcterms:created xsi:type="dcterms:W3CDTF">2023-01-27T02:30:00Z</dcterms:created>
  <dcterms:modified xsi:type="dcterms:W3CDTF">2023-03-01T08:11:00Z</dcterms:modified>
</cp:coreProperties>
</file>