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ЧЕРВЯНСКОЕ МУНИЦИПАЛЬНОЕ ОБРАЗОВАНИЕ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</w:t>
      </w:r>
      <w:r w:rsidRPr="00DC0BF8">
        <w:rPr>
          <w:rFonts w:ascii="Times New Roman" w:hAnsi="Times New Roman" w:cs="Times New Roman"/>
          <w:sz w:val="24"/>
          <w:szCs w:val="24"/>
        </w:rPr>
        <w:t>. 2016                                            с. Червянка                                                         № 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на территории </w:t>
      </w:r>
    </w:p>
    <w:p w:rsidR="00DC0BF8" w:rsidRDefault="00DC0BF8" w:rsidP="00DC0B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Pr="00DC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BF8" w:rsidRDefault="00DC0BF8" w:rsidP="00DC0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режима функционирования «Повышенная готовность»</w:t>
      </w:r>
    </w:p>
    <w:p w:rsidR="00DC0BF8" w:rsidRPr="00DC0BF8" w:rsidRDefault="00DC0BF8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BF8">
        <w:rPr>
          <w:rFonts w:ascii="Times New Roman" w:hAnsi="Times New Roman" w:cs="Times New Roman"/>
          <w:sz w:val="24"/>
          <w:szCs w:val="24"/>
        </w:rPr>
        <w:t>В связи с периодом особой пожарной опасности, связанной с высокой среднесуточной температурой, неблагоприятным прогнозом Погодных условий, возникающей угрозой населенным пунктам и объектам экономики, в целях обеспечения безопасности жизнедеятельности населения, руководствуясь статьей 30 Федерального закона «О пожарной безопасности» от 21 декабря 1994 года N2 69-ФЗ (в ред. от 23.05.2016 года), статьей 20 Закона Иркутской области «О пожарной безопасности в Иркутской области</w:t>
      </w:r>
      <w:proofErr w:type="gramEnd"/>
      <w:r w:rsidRPr="00DC0BF8">
        <w:rPr>
          <w:rFonts w:ascii="Times New Roman" w:hAnsi="Times New Roman" w:cs="Times New Roman"/>
          <w:sz w:val="24"/>
          <w:szCs w:val="24"/>
        </w:rPr>
        <w:t>» от 7 октября 2008 года N2 78-0З (в ред. от 15.12.2015 года), постановлением Правительства Иркутской области о</w:t>
      </w:r>
      <w:r w:rsidR="00A27AD8">
        <w:rPr>
          <w:rFonts w:ascii="Times New Roman" w:hAnsi="Times New Roman" w:cs="Times New Roman"/>
          <w:sz w:val="24"/>
          <w:szCs w:val="24"/>
        </w:rPr>
        <w:t xml:space="preserve">т 20 мая 2016 года N2 298-пп, </w:t>
      </w:r>
      <w:r w:rsidRPr="00DC0BF8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A27AD8">
        <w:rPr>
          <w:rFonts w:ascii="Times New Roman" w:hAnsi="Times New Roman" w:cs="Times New Roman"/>
          <w:sz w:val="24"/>
          <w:szCs w:val="24"/>
        </w:rPr>
        <w:t>ом</w:t>
      </w:r>
      <w:r w:rsidRPr="00DC0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Червянского муниципального образования: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0B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0BF8">
        <w:rPr>
          <w:rFonts w:ascii="Times New Roman" w:hAnsi="Times New Roman" w:cs="Times New Roman"/>
          <w:sz w:val="24"/>
          <w:szCs w:val="24"/>
        </w:rPr>
        <w:t xml:space="preserve"> О С Т АН О В 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B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BF8">
        <w:rPr>
          <w:rFonts w:ascii="Times New Roman" w:hAnsi="Times New Roman" w:cs="Times New Roman"/>
          <w:sz w:val="24"/>
          <w:szCs w:val="24"/>
        </w:rPr>
        <w:t>Ю: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1. Ввести режим функционирования «Повышенная готовность» с 08.00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BF8">
        <w:rPr>
          <w:rFonts w:ascii="Times New Roman" w:hAnsi="Times New Roman" w:cs="Times New Roman"/>
          <w:sz w:val="24"/>
          <w:szCs w:val="24"/>
        </w:rPr>
        <w:t xml:space="preserve"> часов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0BF8">
        <w:rPr>
          <w:rFonts w:ascii="Times New Roman" w:hAnsi="Times New Roman" w:cs="Times New Roman"/>
          <w:sz w:val="24"/>
          <w:szCs w:val="24"/>
        </w:rPr>
        <w:t xml:space="preserve"> июня 2016 года до 08.00 часов 1 августа 2016 года. 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Создать оперативный штаб в составе: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Рукосуев А.С. -  председатель штаба;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Пудовикова Н.Ю. – директор МОБУ ООШ №12 с. Червянка;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Давыдова С.В.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МКУК КДЦ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Бурмакина З.А. - заведующая ФАП с. Червянка;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Григорьев В.В. – мастер леса.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3. Утвердить график дежурств ответственных лиц администрации Червянского муниципального образования  (прилагается).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4. Рекомендовать  проверить систему оповещения и информирования населения и организаций об угрозе возникновения или возникновении чрезвычайной ситуации.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Рекомендовать руководителям всех форм собственности проверить наличие и достаточность материальных ресурсов, ГСМ, обеспечить запасными инструментами и принадлежностями;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создать резерв сил и средств, дополнительно привлекаемых для ликвидации аварий на  электросетях в случае ухудшения обстановки;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о выявленных аварийных ситуациях информировать оперативный штаб.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Рекомендовать арендаторам участков лесного фонда и </w:t>
      </w:r>
      <w:proofErr w:type="spellStart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лесопользователям</w:t>
      </w:r>
      <w:proofErr w:type="spellEnd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организовать посты на подведомственных дорогах с целью недопущения посторонних лиц на арендованные территории,  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проверить наличие и достаточность материальных ресурсов, ГСМ, 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обеспечить запасными инструментами и принадлежностями;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создать резерв сил и средств, дополнительно привлекаемых для обеспечения движения по дорогам общего пользования, в случае ухудшения обстановки; 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о выявленных аварийных ситуациях информировать оперативный штаб.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9. Рекомендовать руководителям всех форм собственности организовать проведение информационной пропаганды по охране лесов от пожаров, направленной на формирование бережного отношения населения к лесу.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10. Рекомендовать руководителям всех форм собственности: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обеспечить ограничение доступа населения и работников предприятий и организаций в лесные массивы при объявлении на территории района режима функционирования «Повышенная готовность» или чрезвычайной ситуации, связанной с природными пожарами;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проверить наличие и исправность звуковой системы оповещения населения </w:t>
      </w:r>
      <w:proofErr w:type="gramStart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чрезвычайных ситуаций;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разработать планы профилактических мероприятий предупреждения пожаров в населенных пунктах и на хозяйственных объектах, прилегающих к лесным массивам и обеспечить их исполнение;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- организовать работу с населением по соблюдению требований пожарной безопасности в лесах и недопущению выжигания травы на покосах и пастбищах, непосредственно примыкающих к лесам;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- проверить силы и средства единой системы и при необходимости привести в готовность к реагированию на чрезвычайные ситуации;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сформировать оперативные группы и организовать выдвижение их в предполагаемые районы действий;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необходимости организовать и осуществить эвакуационные мероприятия;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спланировать и обеспечить удовлетворение первоочередных потребностей эвакуируемого населения в жизненно важных видах материальных средств и услуг, а именно обеспечением водой, продуктами питания, жильем, предметами первой необходимости, информационным, медицинским, санитарно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эпидемиологическом</w:t>
      </w:r>
      <w:proofErr w:type="gramEnd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транспортным и коммунально-бытовым обеспечением;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- восполнить при необходимости резервы материальных ресурсов, созданных для ликвидации чрезвычайных ситуаций;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- активизировать работу с населением по доведению информации о складывающейся обстановке;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- информацию о проведенных мероприятиях представлять ежедневно в оперативный штаб для анализа деятельности и обобщения.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11. Опубликовать настоящее постановление в средствах массовой информации.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BF8" w:rsidRPr="00DC0BF8" w:rsidRDefault="00DC0BF8" w:rsidP="00DC0B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Pr="00DC0BF8">
        <w:rPr>
          <w:rFonts w:ascii="Times New Roman" w:hAnsi="Times New Roman" w:cs="Times New Roman"/>
          <w:sz w:val="24"/>
          <w:szCs w:val="24"/>
        </w:rPr>
        <w:t xml:space="preserve"> Червянского</w:t>
      </w:r>
      <w:r w:rsidRPr="00DC0BF8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0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Ю.Л.</w:t>
      </w:r>
      <w:proofErr w:type="gramStart"/>
      <w:r>
        <w:rPr>
          <w:rFonts w:ascii="Times New Roman" w:hAnsi="Times New Roman" w:cs="Times New Roman"/>
          <w:sz w:val="24"/>
          <w:szCs w:val="24"/>
        </w:rPr>
        <w:t>Алёшин</w:t>
      </w:r>
      <w:proofErr w:type="gramEnd"/>
      <w:r w:rsidRPr="00DC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BF8" w:rsidRPr="00DC0BF8" w:rsidRDefault="00DC0BF8" w:rsidP="00DC0BF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C0BF8" w:rsidRPr="00DC0BF8" w:rsidRDefault="00DC0BF8" w:rsidP="00DC0BF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559DD" w:rsidRPr="00DC0BF8" w:rsidRDefault="003559DD" w:rsidP="00DC0BF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559DD" w:rsidRPr="00DC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BF8"/>
    <w:rsid w:val="003559DD"/>
    <w:rsid w:val="00A27AD8"/>
    <w:rsid w:val="00DC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ло</cp:lastModifiedBy>
  <cp:revision>3</cp:revision>
  <dcterms:created xsi:type="dcterms:W3CDTF">2016-06-16T02:07:00Z</dcterms:created>
  <dcterms:modified xsi:type="dcterms:W3CDTF">2016-06-16T02:17:00Z</dcterms:modified>
</cp:coreProperties>
</file>