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РОССИЙСКАЯ ФЕДЕРАЦИЯ</w:t>
      </w: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     ИРКУТСКАЯ ОБЛАСТЬ</w:t>
      </w: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ЧУНСКИЙ РАЙОН</w:t>
      </w: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ГЛАВА  ЧЕРВЯНСКОГО МУНИЦИПАЛЬНОГО ОБРАЗОВАНИЯ</w:t>
      </w: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РАСПОРЯЖЕНИЕ</w:t>
      </w: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03.10.2016</w:t>
      </w:r>
      <w:r w:rsidRPr="00F50A7A">
        <w:rPr>
          <w:rFonts w:ascii="Times New Roman" w:hAnsi="Times New Roman" w:cs="Times New Roman"/>
          <w:sz w:val="24"/>
          <w:szCs w:val="24"/>
        </w:rPr>
        <w:t xml:space="preserve">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0A7A">
        <w:rPr>
          <w:rFonts w:ascii="Times New Roman" w:hAnsi="Times New Roman" w:cs="Times New Roman"/>
          <w:sz w:val="24"/>
          <w:szCs w:val="24"/>
        </w:rPr>
        <w:t xml:space="preserve">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A7A">
        <w:rPr>
          <w:rFonts w:ascii="Times New Roman" w:hAnsi="Times New Roman" w:cs="Times New Roman"/>
          <w:sz w:val="24"/>
          <w:szCs w:val="24"/>
        </w:rPr>
        <w:t xml:space="preserve">Червянка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№ 16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>О  вступлении в должность  Главы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 xml:space="preserve">                 На основании Решения Чунской  территориаль</w:t>
      </w:r>
      <w:r>
        <w:rPr>
          <w:rFonts w:ascii="Times New Roman" w:hAnsi="Times New Roman" w:cs="Times New Roman"/>
          <w:sz w:val="24"/>
          <w:szCs w:val="24"/>
        </w:rPr>
        <w:t>ной избирательной комиссии от 30.09.2016г. № 20/153</w:t>
      </w:r>
      <w:r w:rsidRPr="00F50A7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регистрации избранного главы Червянского муниципального образования</w:t>
      </w:r>
      <w:r w:rsidRPr="00F50A7A">
        <w:rPr>
          <w:rFonts w:ascii="Times New Roman" w:hAnsi="Times New Roman" w:cs="Times New Roman"/>
          <w:sz w:val="24"/>
          <w:szCs w:val="24"/>
        </w:rPr>
        <w:t>», руководствуясь ст.22 п.3. Устава Червянского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вступаю 03.10.2016</w:t>
      </w:r>
      <w:r w:rsidRPr="00F50A7A">
        <w:rPr>
          <w:rFonts w:ascii="Times New Roman" w:hAnsi="Times New Roman" w:cs="Times New Roman"/>
          <w:sz w:val="24"/>
          <w:szCs w:val="24"/>
        </w:rPr>
        <w:t xml:space="preserve"> года в должность  Главы Червянского муниципального образования.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>Глава  Червянского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A7A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А.С.Рукосуев</w:t>
      </w: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A7A" w:rsidRPr="00F50A7A" w:rsidRDefault="00F50A7A" w:rsidP="00F50A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50A7A" w:rsidRPr="00F50A7A" w:rsidSect="0097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0A7A"/>
    <w:rsid w:val="009743C8"/>
    <w:rsid w:val="00DA027E"/>
    <w:rsid w:val="00F5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A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3</cp:revision>
  <cp:lastPrinted>2018-02-14T06:58:00Z</cp:lastPrinted>
  <dcterms:created xsi:type="dcterms:W3CDTF">2016-10-10T03:40:00Z</dcterms:created>
  <dcterms:modified xsi:type="dcterms:W3CDTF">2018-02-14T06:59:00Z</dcterms:modified>
</cp:coreProperties>
</file>