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AD" w:rsidRPr="007D67AD" w:rsidRDefault="007D67AD" w:rsidP="007D67AD">
      <w:pPr>
        <w:pStyle w:val="a8"/>
        <w:jc w:val="center"/>
        <w:rPr>
          <w:rFonts w:ascii="Times New Roman" w:hAnsi="Times New Roman" w:cs="Times New Roman"/>
          <w:b/>
          <w:sz w:val="24"/>
          <w:szCs w:val="24"/>
        </w:rPr>
      </w:pPr>
      <w:r w:rsidRPr="007D67AD">
        <w:rPr>
          <w:rFonts w:ascii="Times New Roman" w:hAnsi="Times New Roman" w:cs="Times New Roman"/>
          <w:b/>
          <w:sz w:val="24"/>
          <w:szCs w:val="24"/>
        </w:rPr>
        <w:t>РОССИЙСКАЯ ФЕДЕРАЦИЯ</w:t>
      </w:r>
    </w:p>
    <w:p w:rsidR="007D67AD" w:rsidRPr="007D67AD" w:rsidRDefault="007D67AD" w:rsidP="007D67AD">
      <w:pPr>
        <w:pStyle w:val="a8"/>
        <w:jc w:val="center"/>
        <w:rPr>
          <w:rFonts w:ascii="Times New Roman" w:hAnsi="Times New Roman" w:cs="Times New Roman"/>
          <w:b/>
          <w:sz w:val="24"/>
          <w:szCs w:val="24"/>
        </w:rPr>
      </w:pPr>
      <w:r w:rsidRPr="007D67AD">
        <w:rPr>
          <w:rFonts w:ascii="Times New Roman" w:hAnsi="Times New Roman" w:cs="Times New Roman"/>
          <w:b/>
          <w:sz w:val="24"/>
          <w:szCs w:val="24"/>
        </w:rPr>
        <w:t>ИРКУТСКАЯ ОБЛАСТЬ</w:t>
      </w:r>
    </w:p>
    <w:p w:rsidR="007D67AD" w:rsidRPr="007D67AD" w:rsidRDefault="007D67AD" w:rsidP="007D67AD">
      <w:pPr>
        <w:pStyle w:val="a8"/>
        <w:jc w:val="center"/>
        <w:rPr>
          <w:rFonts w:ascii="Times New Roman" w:hAnsi="Times New Roman" w:cs="Times New Roman"/>
          <w:b/>
          <w:sz w:val="24"/>
          <w:szCs w:val="24"/>
        </w:rPr>
      </w:pPr>
      <w:r w:rsidRPr="007D67AD">
        <w:rPr>
          <w:rFonts w:ascii="Times New Roman" w:hAnsi="Times New Roman" w:cs="Times New Roman"/>
          <w:b/>
          <w:sz w:val="24"/>
          <w:szCs w:val="24"/>
        </w:rPr>
        <w:t>ЧУНСКИЙ РАЙОН</w:t>
      </w:r>
    </w:p>
    <w:p w:rsidR="007D67AD" w:rsidRPr="007D67AD" w:rsidRDefault="007D67AD" w:rsidP="007D67AD">
      <w:pPr>
        <w:pStyle w:val="a8"/>
        <w:jc w:val="center"/>
        <w:rPr>
          <w:rFonts w:ascii="Times New Roman" w:hAnsi="Times New Roman" w:cs="Times New Roman"/>
          <w:b/>
          <w:sz w:val="24"/>
          <w:szCs w:val="24"/>
        </w:rPr>
      </w:pPr>
    </w:p>
    <w:p w:rsidR="007D67AD" w:rsidRPr="007D67AD" w:rsidRDefault="007D67AD" w:rsidP="007D67AD">
      <w:pPr>
        <w:pStyle w:val="a8"/>
        <w:jc w:val="center"/>
        <w:rPr>
          <w:rFonts w:ascii="Times New Roman" w:hAnsi="Times New Roman" w:cs="Times New Roman"/>
          <w:b/>
          <w:sz w:val="24"/>
          <w:szCs w:val="24"/>
        </w:rPr>
      </w:pPr>
      <w:r w:rsidRPr="007D67AD">
        <w:rPr>
          <w:rFonts w:ascii="Times New Roman" w:hAnsi="Times New Roman" w:cs="Times New Roman"/>
          <w:b/>
          <w:sz w:val="24"/>
          <w:szCs w:val="24"/>
        </w:rPr>
        <w:t>АДМИНИСТРАЦИЯ</w:t>
      </w:r>
    </w:p>
    <w:p w:rsidR="007D67AD" w:rsidRPr="007D67AD" w:rsidRDefault="007D67AD" w:rsidP="007D67AD">
      <w:pPr>
        <w:pStyle w:val="a8"/>
        <w:jc w:val="center"/>
        <w:rPr>
          <w:rFonts w:ascii="Times New Roman" w:hAnsi="Times New Roman" w:cs="Times New Roman"/>
          <w:b/>
          <w:sz w:val="24"/>
          <w:szCs w:val="24"/>
        </w:rPr>
      </w:pPr>
      <w:r w:rsidRPr="007D67AD">
        <w:rPr>
          <w:rFonts w:ascii="Times New Roman" w:hAnsi="Times New Roman" w:cs="Times New Roman"/>
          <w:b/>
          <w:sz w:val="24"/>
          <w:szCs w:val="24"/>
        </w:rPr>
        <w:t>ЧЕРВЯНСКОГО МУНИЦИПАЛЬНОГО ОБРАЗОВАНИЯ</w:t>
      </w:r>
    </w:p>
    <w:p w:rsidR="007D67AD" w:rsidRPr="007D67AD" w:rsidRDefault="007D67AD" w:rsidP="007D67AD">
      <w:pPr>
        <w:pStyle w:val="a8"/>
        <w:jc w:val="center"/>
        <w:rPr>
          <w:rFonts w:ascii="Times New Roman" w:hAnsi="Times New Roman" w:cs="Times New Roman"/>
          <w:b/>
          <w:sz w:val="24"/>
          <w:szCs w:val="24"/>
        </w:rPr>
      </w:pPr>
    </w:p>
    <w:p w:rsidR="007D67AD" w:rsidRDefault="007D67AD" w:rsidP="007D67AD">
      <w:pPr>
        <w:pStyle w:val="a8"/>
        <w:jc w:val="center"/>
        <w:rPr>
          <w:rFonts w:ascii="Times New Roman" w:hAnsi="Times New Roman" w:cs="Times New Roman"/>
          <w:b/>
          <w:sz w:val="24"/>
          <w:szCs w:val="24"/>
        </w:rPr>
      </w:pPr>
      <w:r w:rsidRPr="007D67AD">
        <w:rPr>
          <w:rFonts w:ascii="Times New Roman" w:hAnsi="Times New Roman" w:cs="Times New Roman"/>
          <w:b/>
          <w:sz w:val="24"/>
          <w:szCs w:val="24"/>
        </w:rPr>
        <w:t>ПОСТАНОВЛЕНИЕ</w:t>
      </w:r>
    </w:p>
    <w:p w:rsidR="007D67AD" w:rsidRPr="007D67AD" w:rsidRDefault="007D67AD" w:rsidP="007D67AD">
      <w:pPr>
        <w:pStyle w:val="a8"/>
        <w:jc w:val="center"/>
        <w:rPr>
          <w:rFonts w:ascii="Times New Roman" w:hAnsi="Times New Roman" w:cs="Times New Roman"/>
          <w:b/>
          <w:sz w:val="24"/>
          <w:szCs w:val="24"/>
        </w:rPr>
      </w:pPr>
    </w:p>
    <w:p w:rsidR="007D67AD" w:rsidRPr="00814D38" w:rsidRDefault="007D67AD" w:rsidP="007D67AD">
      <w:pPr>
        <w:pStyle w:val="a8"/>
      </w:pPr>
      <w:r>
        <w:rPr>
          <w:rFonts w:ascii="Times New Roman" w:hAnsi="Times New Roman" w:cs="Times New Roman"/>
          <w:sz w:val="24"/>
          <w:szCs w:val="24"/>
        </w:rPr>
        <w:t>23.12.2014</w:t>
      </w:r>
      <w:r w:rsidRPr="007D67AD">
        <w:rPr>
          <w:rFonts w:ascii="Times New Roman" w:hAnsi="Times New Roman" w:cs="Times New Roman"/>
          <w:sz w:val="24"/>
          <w:szCs w:val="24"/>
        </w:rPr>
        <w:t xml:space="preserve"> г.</w:t>
      </w:r>
      <w:r w:rsidRPr="007D67AD">
        <w:rPr>
          <w:rFonts w:ascii="Times New Roman" w:hAnsi="Times New Roman" w:cs="Times New Roman"/>
          <w:sz w:val="24"/>
          <w:szCs w:val="24"/>
        </w:rPr>
        <w:tab/>
      </w:r>
      <w:r>
        <w:rPr>
          <w:rFonts w:ascii="Times New Roman" w:hAnsi="Times New Roman" w:cs="Times New Roman"/>
          <w:sz w:val="24"/>
          <w:szCs w:val="24"/>
        </w:rPr>
        <w:t xml:space="preserve">                                         </w:t>
      </w:r>
      <w:r w:rsidRPr="007D67AD">
        <w:rPr>
          <w:rFonts w:ascii="Times New Roman" w:hAnsi="Times New Roman" w:cs="Times New Roman"/>
          <w:sz w:val="24"/>
          <w:szCs w:val="24"/>
        </w:rPr>
        <w:t>с. Червянка</w:t>
      </w:r>
      <w:r w:rsidRPr="007D67AD">
        <w:rPr>
          <w:rFonts w:ascii="Times New Roman" w:hAnsi="Times New Roman" w:cs="Times New Roman"/>
          <w:sz w:val="24"/>
          <w:szCs w:val="24"/>
        </w:rPr>
        <w:tab/>
      </w:r>
      <w:r>
        <w:t xml:space="preserve">                           </w:t>
      </w:r>
      <w:r>
        <w:tab/>
      </w:r>
      <w:r w:rsidRPr="007D67AD">
        <w:rPr>
          <w:rFonts w:ascii="Times New Roman" w:hAnsi="Times New Roman" w:cs="Times New Roman"/>
          <w:sz w:val="24"/>
          <w:szCs w:val="24"/>
        </w:rPr>
        <w:t xml:space="preserve">                          №47</w:t>
      </w:r>
    </w:p>
    <w:p w:rsidR="00F36474" w:rsidRPr="00F36474" w:rsidRDefault="00F36474" w:rsidP="00F36474">
      <w:pPr>
        <w:pStyle w:val="a4"/>
        <w:rPr>
          <w:color w:val="000000" w:themeColor="text1"/>
        </w:rPr>
      </w:pPr>
    </w:p>
    <w:p w:rsidR="006724C9" w:rsidRPr="006724C9" w:rsidRDefault="006724C9" w:rsidP="006724C9">
      <w:pPr>
        <w:shd w:val="clear" w:color="auto" w:fill="FFFFFF"/>
        <w:spacing w:after="0" w:line="240" w:lineRule="auto"/>
        <w:textAlignment w:val="baseline"/>
        <w:outlineLvl w:val="0"/>
        <w:rPr>
          <w:rFonts w:ascii="Times New Roman" w:eastAsia="Times New Roman" w:hAnsi="Times New Roman" w:cs="Times New Roman"/>
          <w:color w:val="000000"/>
          <w:kern w:val="36"/>
          <w:sz w:val="24"/>
          <w:szCs w:val="24"/>
          <w:lang w:eastAsia="ru-RU"/>
        </w:rPr>
      </w:pPr>
      <w:r w:rsidRPr="006724C9">
        <w:rPr>
          <w:rFonts w:ascii="Times New Roman" w:eastAsia="Times New Roman" w:hAnsi="Times New Roman" w:cs="Times New Roman"/>
          <w:color w:val="000000"/>
          <w:kern w:val="36"/>
          <w:sz w:val="24"/>
          <w:szCs w:val="24"/>
          <w:lang w:eastAsia="ru-RU"/>
        </w:rPr>
        <w: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F36474" w:rsidRPr="00F36474" w:rsidRDefault="00F36474" w:rsidP="00F36474">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6724C9" w:rsidRPr="006724C9" w:rsidRDefault="006724C9" w:rsidP="006724C9">
      <w:pPr>
        <w:pStyle w:val="a4"/>
        <w:rPr>
          <w:rStyle w:val="a5"/>
        </w:rPr>
      </w:pPr>
      <w:r w:rsidRPr="006724C9">
        <w:t>В соответствии с требованиями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F36474" w:rsidRPr="006724C9" w:rsidRDefault="00F36474" w:rsidP="00F36474">
      <w:pPr>
        <w:pStyle w:val="a4"/>
        <w:jc w:val="center"/>
        <w:rPr>
          <w:b/>
          <w:color w:val="000000" w:themeColor="text1"/>
        </w:rPr>
      </w:pPr>
      <w:r w:rsidRPr="006724C9">
        <w:rPr>
          <w:rStyle w:val="a5"/>
          <w:b w:val="0"/>
          <w:color w:val="000000" w:themeColor="text1"/>
        </w:rPr>
        <w:t>ПОСТАНОВЛЯЕТ:</w:t>
      </w:r>
    </w:p>
    <w:p w:rsidR="006724C9" w:rsidRPr="006724C9" w:rsidRDefault="00F36474" w:rsidP="006724C9">
      <w:pPr>
        <w:pStyle w:val="a4"/>
        <w:shd w:val="clear" w:color="auto" w:fill="FFFFFF"/>
        <w:spacing w:before="0" w:beforeAutospacing="0" w:after="0" w:afterAutospacing="0" w:line="293" w:lineRule="atLeast"/>
        <w:jc w:val="both"/>
      </w:pPr>
      <w:r w:rsidRPr="00F36474">
        <w:rPr>
          <w:color w:val="000000" w:themeColor="text1"/>
          <w:bdr w:val="none" w:sz="0" w:space="0" w:color="auto" w:frame="1"/>
        </w:rPr>
        <w:t xml:space="preserve">1. </w:t>
      </w:r>
      <w:r w:rsidR="006724C9" w:rsidRPr="006724C9">
        <w:t>Утвердить прилагаемые:</w:t>
      </w:r>
      <w:r w:rsidR="006724C9">
        <w:t xml:space="preserve"> </w:t>
      </w:r>
      <w:r w:rsidR="006724C9" w:rsidRPr="006724C9">
        <w:t>требования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r w:rsidR="006724C9">
        <w:t xml:space="preserve"> </w:t>
      </w:r>
      <w:r w:rsidR="006724C9" w:rsidRPr="006724C9">
        <w:t>требования к форме планов-графиков закупок товаров, работ, услуг.</w:t>
      </w:r>
    </w:p>
    <w:p w:rsidR="00F36474" w:rsidRPr="00F36474" w:rsidRDefault="00F36474" w:rsidP="00F36474">
      <w:pPr>
        <w:pStyle w:val="a4"/>
        <w:rPr>
          <w:color w:val="000000" w:themeColor="text1"/>
        </w:rPr>
      </w:pPr>
      <w:r w:rsidRPr="00F36474">
        <w:rPr>
          <w:color w:val="000000" w:themeColor="text1"/>
        </w:rPr>
        <w:t>2. Настоящее постановление  опубликовать в газете «</w:t>
      </w:r>
      <w:r w:rsidR="00A5475A">
        <w:rPr>
          <w:color w:val="000000" w:themeColor="text1"/>
        </w:rPr>
        <w:t>Муниципальный</w:t>
      </w:r>
      <w:r w:rsidR="00B37E9F">
        <w:rPr>
          <w:color w:val="000000" w:themeColor="text1"/>
        </w:rPr>
        <w:t xml:space="preserve"> </w:t>
      </w:r>
      <w:r w:rsidRPr="00F36474">
        <w:rPr>
          <w:color w:val="000000" w:themeColor="text1"/>
        </w:rPr>
        <w:t xml:space="preserve"> вестник» и разместить в информационно-телекоммуникационной сети «Интернет» на официальном сайте администрации Червянского муниципального образования.</w:t>
      </w:r>
    </w:p>
    <w:p w:rsidR="00F36474" w:rsidRPr="00F36474" w:rsidRDefault="00F36474" w:rsidP="00F36474">
      <w:pPr>
        <w:pStyle w:val="a4"/>
        <w:rPr>
          <w:color w:val="000000" w:themeColor="text1"/>
        </w:rPr>
      </w:pPr>
      <w:r w:rsidRPr="00F36474">
        <w:rPr>
          <w:color w:val="000000" w:themeColor="text1"/>
        </w:rPr>
        <w:t>3. Настоящее постановление вступает в силу с 1 января 2015 года.</w:t>
      </w:r>
    </w:p>
    <w:p w:rsidR="00F36474" w:rsidRPr="00F36474" w:rsidRDefault="00F36474" w:rsidP="00F36474">
      <w:pPr>
        <w:pStyle w:val="a4"/>
        <w:rPr>
          <w:color w:val="000000" w:themeColor="text1"/>
        </w:rPr>
      </w:pPr>
      <w:r w:rsidRPr="00F36474">
        <w:rPr>
          <w:color w:val="000000" w:themeColor="text1"/>
        </w:rPr>
        <w:t xml:space="preserve">4. </w:t>
      </w:r>
      <w:proofErr w:type="gramStart"/>
      <w:r w:rsidRPr="00F36474">
        <w:rPr>
          <w:color w:val="000000" w:themeColor="text1"/>
        </w:rPr>
        <w:t>Контроль за</w:t>
      </w:r>
      <w:proofErr w:type="gramEnd"/>
      <w:r w:rsidRPr="00F36474">
        <w:rPr>
          <w:color w:val="000000" w:themeColor="text1"/>
        </w:rPr>
        <w:t xml:space="preserve"> исполнением данного постановления оставляю за собой.</w:t>
      </w:r>
    </w:p>
    <w:p w:rsidR="00F36474" w:rsidRPr="00F36474" w:rsidRDefault="00F36474" w:rsidP="00F36474">
      <w:pPr>
        <w:pStyle w:val="a4"/>
        <w:rPr>
          <w:color w:val="000000" w:themeColor="text1"/>
        </w:rPr>
      </w:pPr>
      <w:r w:rsidRPr="00F36474">
        <w:rPr>
          <w:rStyle w:val="a5"/>
          <w:color w:val="000000" w:themeColor="text1"/>
        </w:rPr>
        <w:t> </w:t>
      </w:r>
    </w:p>
    <w:p w:rsidR="00F36474" w:rsidRPr="00F36474" w:rsidRDefault="00F36474" w:rsidP="00F36474">
      <w:pPr>
        <w:pStyle w:val="a6"/>
        <w:jc w:val="left"/>
        <w:rPr>
          <w:color w:val="000000" w:themeColor="text1"/>
          <w:szCs w:val="24"/>
        </w:rPr>
      </w:pPr>
      <w:r w:rsidRPr="00F36474">
        <w:rPr>
          <w:color w:val="000000" w:themeColor="text1"/>
          <w:szCs w:val="24"/>
        </w:rPr>
        <w:t>Глава Червянского</w:t>
      </w:r>
      <w:r w:rsidRPr="00F36474">
        <w:rPr>
          <w:color w:val="000000" w:themeColor="text1"/>
          <w:szCs w:val="24"/>
        </w:rPr>
        <w:br/>
        <w:t>муниципального образования                                                       А. С. Рукосуев</w:t>
      </w:r>
    </w:p>
    <w:p w:rsidR="00F36474" w:rsidRPr="00F36474" w:rsidRDefault="00F36474" w:rsidP="00F36474">
      <w:pPr>
        <w:pStyle w:val="a4"/>
        <w:rPr>
          <w:color w:val="000000" w:themeColor="text1"/>
        </w:rPr>
      </w:pPr>
      <w:r w:rsidRPr="00F36474">
        <w:rPr>
          <w:color w:val="000000" w:themeColor="text1"/>
        </w:rPr>
        <w:t> </w:t>
      </w:r>
    </w:p>
    <w:p w:rsidR="00F36474" w:rsidRDefault="00F36474" w:rsidP="00F36474">
      <w:pPr>
        <w:pStyle w:val="a4"/>
        <w:rPr>
          <w:color w:val="000000" w:themeColor="text1"/>
        </w:rPr>
      </w:pPr>
      <w:r w:rsidRPr="00F36474">
        <w:rPr>
          <w:color w:val="000000" w:themeColor="text1"/>
        </w:rPr>
        <w:t> </w:t>
      </w:r>
    </w:p>
    <w:p w:rsidR="007D67AD" w:rsidRPr="00F36474" w:rsidRDefault="007D67AD" w:rsidP="00F36474">
      <w:pPr>
        <w:pStyle w:val="a4"/>
        <w:rPr>
          <w:color w:val="000000" w:themeColor="text1"/>
        </w:rPr>
      </w:pPr>
    </w:p>
    <w:p w:rsidR="006724C9" w:rsidRDefault="006724C9" w:rsidP="00D84603">
      <w:pPr>
        <w:pStyle w:val="a6"/>
        <w:jc w:val="left"/>
        <w:rPr>
          <w:color w:val="000000" w:themeColor="text1"/>
          <w:szCs w:val="24"/>
        </w:rPr>
      </w:pPr>
    </w:p>
    <w:p w:rsidR="006724C9" w:rsidRPr="006724C9" w:rsidRDefault="006724C9" w:rsidP="00B37E9F">
      <w:pPr>
        <w:pStyle w:val="a4"/>
        <w:shd w:val="clear" w:color="auto" w:fill="FFFFFF"/>
        <w:spacing w:before="0" w:beforeAutospacing="0" w:after="180" w:afterAutospacing="0" w:line="293" w:lineRule="atLeast"/>
        <w:jc w:val="center"/>
        <w:rPr>
          <w:b/>
        </w:rPr>
      </w:pPr>
      <w:r>
        <w:rPr>
          <w:b/>
        </w:rPr>
        <w:lastRenderedPageBreak/>
        <w:t>Т</w:t>
      </w:r>
      <w:r w:rsidRPr="006724C9">
        <w:rPr>
          <w:b/>
        </w:rPr>
        <w:t>ребования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r>
        <w:rPr>
          <w:b/>
        </w:rPr>
        <w:t>.</w:t>
      </w:r>
    </w:p>
    <w:p w:rsidR="006724C9" w:rsidRPr="006724C9" w:rsidRDefault="006724C9" w:rsidP="006724C9">
      <w:pPr>
        <w:pStyle w:val="a4"/>
        <w:shd w:val="clear" w:color="auto" w:fill="FFFFFF"/>
        <w:spacing w:before="0" w:beforeAutospacing="0" w:after="180" w:afterAutospacing="0" w:line="293" w:lineRule="atLeast"/>
      </w:pPr>
      <w:r w:rsidRPr="006724C9">
        <w:t xml:space="preserve">1. </w:t>
      </w:r>
      <w:proofErr w:type="gramStart"/>
      <w:r w:rsidRPr="006724C9">
        <w:t>Настоящий документ устанавливает единые требования к формированию, утверждению и ведению планов-графиков закупок товаров, работ, услуг для обеспечения нужд субъекта Российской Федерации, муниципальных нужд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6724C9" w:rsidRPr="006724C9" w:rsidRDefault="006724C9" w:rsidP="006724C9">
      <w:pPr>
        <w:pStyle w:val="a4"/>
        <w:shd w:val="clear" w:color="auto" w:fill="FFFFFF"/>
        <w:spacing w:before="0" w:beforeAutospacing="0" w:after="180" w:afterAutospacing="0" w:line="293" w:lineRule="atLeast"/>
      </w:pPr>
      <w:r w:rsidRPr="006724C9">
        <w:t xml:space="preserve">2. </w:t>
      </w:r>
      <w:proofErr w:type="gramStart"/>
      <w:r w:rsidRPr="006724C9">
        <w:t>Порядок формирования, утверждения и ведения планов-графиков закупок,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Pr="006724C9">
        <w:t xml:space="preserve"> заказов на поставки товаров, выполнение работ, оказание услуг (</w:t>
      </w:r>
      <w:proofErr w:type="spellStart"/>
      <w:r w:rsidRPr="006724C9">
        <w:t>www.zakupki.gov.ru</w:t>
      </w:r>
      <w:proofErr w:type="spellEnd"/>
      <w:r w:rsidRPr="006724C9">
        <w:t>).</w:t>
      </w:r>
    </w:p>
    <w:p w:rsidR="006724C9" w:rsidRPr="006724C9" w:rsidRDefault="006724C9" w:rsidP="006724C9">
      <w:pPr>
        <w:pStyle w:val="a4"/>
        <w:shd w:val="clear" w:color="auto" w:fill="FFFFFF"/>
        <w:spacing w:before="0" w:beforeAutospacing="0" w:after="180" w:afterAutospacing="0" w:line="293" w:lineRule="atLeast"/>
      </w:pPr>
      <w:r w:rsidRPr="006724C9">
        <w:t>3. Планы-графики закупок формируются и утверждаются в течение 10 рабочих дней:</w:t>
      </w:r>
    </w:p>
    <w:p w:rsidR="006724C9" w:rsidRPr="006724C9" w:rsidRDefault="006724C9" w:rsidP="006724C9">
      <w:pPr>
        <w:pStyle w:val="a4"/>
        <w:shd w:val="clear" w:color="auto" w:fill="FFFFFF"/>
        <w:spacing w:before="0" w:beforeAutospacing="0" w:after="180" w:afterAutospacing="0" w:line="293" w:lineRule="atLeast"/>
      </w:pPr>
      <w:r w:rsidRPr="006724C9">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со дня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724C9" w:rsidRPr="006724C9" w:rsidRDefault="006724C9" w:rsidP="006724C9">
      <w:pPr>
        <w:pStyle w:val="a4"/>
        <w:shd w:val="clear" w:color="auto" w:fill="FFFFFF"/>
        <w:spacing w:before="0" w:beforeAutospacing="0" w:after="180" w:afterAutospacing="0" w:line="293" w:lineRule="atLeast"/>
      </w:pPr>
      <w:r w:rsidRPr="006724C9">
        <w:t>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частями 2 и 6 статьи 15 Федерального закона о контрактной системе, со дня утверждения плана финансово-хозяйственной деятельности;</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t>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частью 4 статьи 15 Федерального закона о контрактной системе, со дня заключения соглашения о предоставлении субсидии на осуществление капитальных</w:t>
      </w:r>
      <w:proofErr w:type="gramEnd"/>
      <w:r w:rsidRPr="006724C9">
        <w:t xml:space="preserve">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w:t>
      </w:r>
      <w:r w:rsidRPr="006724C9">
        <w:lastRenderedPageBreak/>
        <w:t>территориальными государственными внебюджетными фондами или органами местного самоуправления полномочий, в случаях, предусмотренных частью 6 статьи 15 Федерального закона</w:t>
      </w:r>
      <w:proofErr w:type="gramEnd"/>
      <w:r w:rsidRPr="006724C9">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724C9" w:rsidRPr="006724C9" w:rsidRDefault="006724C9" w:rsidP="006724C9">
      <w:pPr>
        <w:pStyle w:val="a4"/>
        <w:shd w:val="clear" w:color="auto" w:fill="FFFFFF"/>
        <w:spacing w:before="0" w:beforeAutospacing="0" w:after="180" w:afterAutospacing="0" w:line="293" w:lineRule="atLeast"/>
      </w:pPr>
      <w:r w:rsidRPr="006724C9">
        <w:t>4. Планы-графики закупок формируются лицами, указанными в пункте 3 настоящего документа,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6724C9" w:rsidRPr="006724C9" w:rsidRDefault="006724C9" w:rsidP="006724C9">
      <w:pPr>
        <w:pStyle w:val="a4"/>
        <w:shd w:val="clear" w:color="auto" w:fill="FFFFFF"/>
        <w:spacing w:before="0" w:beforeAutospacing="0" w:after="180" w:afterAutospacing="0" w:line="293" w:lineRule="atLeast"/>
      </w:pPr>
      <w:r w:rsidRPr="006724C9">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6724C9" w:rsidRPr="006724C9" w:rsidRDefault="006724C9" w:rsidP="006724C9">
      <w:pPr>
        <w:pStyle w:val="a4"/>
        <w:shd w:val="clear" w:color="auto" w:fill="FFFFFF"/>
        <w:spacing w:before="0" w:beforeAutospacing="0" w:after="180" w:afterAutospacing="0" w:line="293" w:lineRule="atLeast"/>
      </w:pPr>
      <w:r w:rsidRPr="006724C9">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724C9" w:rsidRPr="006724C9" w:rsidRDefault="006724C9" w:rsidP="006724C9">
      <w:pPr>
        <w:pStyle w:val="a4"/>
        <w:shd w:val="clear" w:color="auto" w:fill="FFFFFF"/>
        <w:spacing w:before="0" w:beforeAutospacing="0" w:after="180" w:afterAutospacing="0" w:line="293" w:lineRule="atLeast"/>
      </w:pPr>
      <w:r w:rsidRPr="006724C9">
        <w:t>уточняют при необходимости сформированные планы-графики закупок, после их уточнения и доведения до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t>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6724C9" w:rsidRPr="006724C9" w:rsidRDefault="006724C9" w:rsidP="006724C9">
      <w:pPr>
        <w:pStyle w:val="a4"/>
        <w:shd w:val="clear" w:color="auto" w:fill="FFFFFF"/>
        <w:spacing w:before="0" w:beforeAutospacing="0" w:after="180" w:afterAutospacing="0" w:line="293" w:lineRule="atLeast"/>
      </w:pPr>
      <w:r w:rsidRPr="006724C9">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724C9" w:rsidRPr="006724C9" w:rsidRDefault="006724C9" w:rsidP="006724C9">
      <w:pPr>
        <w:pStyle w:val="a4"/>
        <w:shd w:val="clear" w:color="auto" w:fill="FFFFFF"/>
        <w:spacing w:before="0" w:beforeAutospacing="0" w:after="180" w:afterAutospacing="0" w:line="293" w:lineRule="atLeast"/>
      </w:pPr>
      <w:r w:rsidRPr="006724C9">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6724C9" w:rsidRPr="006724C9" w:rsidRDefault="006724C9" w:rsidP="006724C9">
      <w:pPr>
        <w:pStyle w:val="a4"/>
        <w:shd w:val="clear" w:color="auto" w:fill="FFFFFF"/>
        <w:spacing w:before="0" w:beforeAutospacing="0" w:after="180" w:afterAutospacing="0" w:line="293" w:lineRule="atLeast"/>
      </w:pPr>
      <w:r w:rsidRPr="006724C9">
        <w:t>в) юридические лица, указанные в подпункте «в» пункта 3 настоящего документа:</w:t>
      </w:r>
    </w:p>
    <w:p w:rsidR="006724C9" w:rsidRPr="006724C9" w:rsidRDefault="006724C9" w:rsidP="006724C9">
      <w:pPr>
        <w:pStyle w:val="a4"/>
        <w:shd w:val="clear" w:color="auto" w:fill="FFFFFF"/>
        <w:spacing w:before="0" w:beforeAutospacing="0" w:after="180" w:afterAutospacing="0" w:line="293" w:lineRule="atLeast"/>
      </w:pPr>
      <w:r w:rsidRPr="006724C9">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724C9" w:rsidRPr="006724C9" w:rsidRDefault="006724C9" w:rsidP="006724C9">
      <w:pPr>
        <w:pStyle w:val="a4"/>
        <w:shd w:val="clear" w:color="auto" w:fill="FFFFFF"/>
        <w:spacing w:before="0" w:beforeAutospacing="0" w:after="180" w:afterAutospacing="0" w:line="293" w:lineRule="atLeast"/>
      </w:pPr>
      <w:r w:rsidRPr="006724C9">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6724C9" w:rsidRPr="006724C9" w:rsidRDefault="006724C9" w:rsidP="006724C9">
      <w:pPr>
        <w:pStyle w:val="a4"/>
        <w:shd w:val="clear" w:color="auto" w:fill="FFFFFF"/>
        <w:spacing w:before="0" w:beforeAutospacing="0" w:after="180" w:afterAutospacing="0" w:line="293" w:lineRule="atLeast"/>
      </w:pPr>
      <w:r w:rsidRPr="006724C9">
        <w:t>г) юридические лица, указанные в подпункте «г» пункта 3 настоящего документа:</w:t>
      </w:r>
    </w:p>
    <w:p w:rsidR="006724C9" w:rsidRPr="006724C9" w:rsidRDefault="006724C9" w:rsidP="006724C9">
      <w:pPr>
        <w:pStyle w:val="a4"/>
        <w:shd w:val="clear" w:color="auto" w:fill="FFFFFF"/>
        <w:spacing w:before="0" w:beforeAutospacing="0" w:after="180" w:afterAutospacing="0" w:line="293" w:lineRule="atLeast"/>
      </w:pPr>
      <w:r w:rsidRPr="006724C9">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lastRenderedPageBreak/>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в лице указанных органов утверждают планы-графики закупок.</w:t>
      </w:r>
      <w:proofErr w:type="gramEnd"/>
    </w:p>
    <w:p w:rsidR="006724C9" w:rsidRPr="006724C9" w:rsidRDefault="006724C9" w:rsidP="006724C9">
      <w:pPr>
        <w:pStyle w:val="a4"/>
        <w:shd w:val="clear" w:color="auto" w:fill="FFFFFF"/>
        <w:spacing w:before="0" w:beforeAutospacing="0" w:after="180" w:afterAutospacing="0" w:line="293" w:lineRule="atLeast"/>
      </w:pPr>
      <w:r w:rsidRPr="006724C9">
        <w:t xml:space="preserve">5. </w:t>
      </w:r>
      <w:proofErr w:type="gramStart"/>
      <w:r w:rsidRPr="006724C9">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sidRPr="006724C9">
        <w:t xml:space="preserve"> Федерации в соответствии со статьей 111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 xml:space="preserve">6. </w:t>
      </w:r>
      <w:proofErr w:type="gramStart"/>
      <w:r w:rsidRPr="006724C9">
        <w:t>В случае если определение поставщиков (подрядчиков, исполнителей) для лиц, указанных в пункте 3 настоящего документа,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статьей 26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6724C9" w:rsidRPr="006724C9" w:rsidRDefault="006724C9" w:rsidP="006724C9">
      <w:pPr>
        <w:pStyle w:val="a4"/>
        <w:shd w:val="clear" w:color="auto" w:fill="FFFFFF"/>
        <w:spacing w:before="0" w:beforeAutospacing="0" w:after="180" w:afterAutospacing="0" w:line="293" w:lineRule="atLeast"/>
      </w:pPr>
      <w:r w:rsidRPr="006724C9">
        <w:t>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о контрактной системе случаях в течение года, на который утвержден план-график закупок.</w:t>
      </w:r>
    </w:p>
    <w:p w:rsidR="006724C9" w:rsidRPr="006724C9" w:rsidRDefault="006724C9" w:rsidP="006724C9">
      <w:pPr>
        <w:pStyle w:val="a4"/>
        <w:shd w:val="clear" w:color="auto" w:fill="FFFFFF"/>
        <w:spacing w:before="0" w:beforeAutospacing="0" w:after="180" w:afterAutospacing="0" w:line="293" w:lineRule="atLeast"/>
      </w:pPr>
      <w:r w:rsidRPr="006724C9">
        <w:t xml:space="preserve">8. В случае если период осуществления закупки, включаемой в план-график закупок государственного заказчика или муниципального заказчика в соответствии с бюджетным законодательством Российской </w:t>
      </w:r>
      <w:proofErr w:type="gramStart"/>
      <w:r w:rsidRPr="006724C9">
        <w:t>Федерации</w:t>
      </w:r>
      <w:proofErr w:type="gramEnd"/>
      <w:r w:rsidRPr="006724C9">
        <w:t xml:space="preserve"> либо в план-график закупок учреждения или юридического лица, указанных в подпунктах «б» или «в» пункта 3 настоящего документа,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6724C9" w:rsidRPr="006724C9" w:rsidRDefault="006724C9" w:rsidP="006724C9">
      <w:pPr>
        <w:pStyle w:val="a4"/>
        <w:shd w:val="clear" w:color="auto" w:fill="FFFFFF"/>
        <w:spacing w:before="0" w:beforeAutospacing="0" w:after="180" w:afterAutospacing="0" w:line="293" w:lineRule="atLeast"/>
      </w:pPr>
      <w:r w:rsidRPr="006724C9">
        <w:t>9. Лица, указанные в пункте 3 настоящего документа, ведут планы-графики закупок в соответствии с положениями Федерального закона о контрактной системе и настоящего документа. Внесение изменений в планы-графики закупок осуществляется в случаях:</w:t>
      </w:r>
    </w:p>
    <w:p w:rsidR="006724C9" w:rsidRPr="006724C9" w:rsidRDefault="006724C9" w:rsidP="006724C9">
      <w:pPr>
        <w:pStyle w:val="a4"/>
        <w:shd w:val="clear" w:color="auto" w:fill="FFFFFF"/>
        <w:spacing w:before="0" w:beforeAutospacing="0" w:after="180" w:afterAutospacing="0" w:line="293" w:lineRule="atLeast"/>
      </w:pPr>
      <w:r w:rsidRPr="006724C9">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t xml:space="preserve">б) изменения планируемой даты начала осуществления закупки, сроков и (или) периодичности приобретения товаров, выполнения работ, оказания услуг, способа </w:t>
      </w:r>
      <w:r w:rsidRPr="006724C9">
        <w:lastRenderedPageBreak/>
        <w:t>определения поставщика (подрядчика, исполнителя), этапов оплаты и (или) размера аванса, срока исполнения контракта;</w:t>
      </w:r>
      <w:proofErr w:type="gramEnd"/>
    </w:p>
    <w:p w:rsidR="006724C9" w:rsidRPr="006724C9" w:rsidRDefault="006724C9" w:rsidP="006724C9">
      <w:pPr>
        <w:pStyle w:val="a4"/>
        <w:shd w:val="clear" w:color="auto" w:fill="FFFFFF"/>
        <w:spacing w:before="0" w:beforeAutospacing="0" w:after="180" w:afterAutospacing="0" w:line="293" w:lineRule="atLeast"/>
      </w:pPr>
      <w:r w:rsidRPr="006724C9">
        <w:t>в) отмены заказчиком закупки, предусмотренной планом-графиком закупок;</w:t>
      </w:r>
    </w:p>
    <w:p w:rsidR="006724C9" w:rsidRPr="006724C9" w:rsidRDefault="006724C9" w:rsidP="006724C9">
      <w:pPr>
        <w:pStyle w:val="a4"/>
        <w:shd w:val="clear" w:color="auto" w:fill="FFFFFF"/>
        <w:spacing w:before="0" w:beforeAutospacing="0" w:after="180" w:afterAutospacing="0" w:line="293" w:lineRule="atLeast"/>
      </w:pPr>
      <w:r w:rsidRPr="006724C9">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6724C9" w:rsidRPr="006724C9" w:rsidRDefault="006724C9" w:rsidP="006724C9">
      <w:pPr>
        <w:pStyle w:val="a4"/>
        <w:shd w:val="clear" w:color="auto" w:fill="FFFFFF"/>
        <w:spacing w:before="0" w:beforeAutospacing="0" w:after="180" w:afterAutospacing="0" w:line="293" w:lineRule="atLeast"/>
      </w:pPr>
      <w:proofErr w:type="spellStart"/>
      <w:r w:rsidRPr="006724C9">
        <w:t>д</w:t>
      </w:r>
      <w:proofErr w:type="spellEnd"/>
      <w:r w:rsidRPr="006724C9">
        <w:t>)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6724C9" w:rsidRPr="006724C9" w:rsidRDefault="006724C9" w:rsidP="006724C9">
      <w:pPr>
        <w:pStyle w:val="a4"/>
        <w:shd w:val="clear" w:color="auto" w:fill="FFFFFF"/>
        <w:spacing w:before="0" w:beforeAutospacing="0" w:after="180" w:afterAutospacing="0" w:line="293" w:lineRule="atLeast"/>
      </w:pPr>
      <w:r w:rsidRPr="006724C9">
        <w:t>е) реализации решения, принятого заказчиком по итогам обязательного общественного обсуждения закупки;</w:t>
      </w:r>
    </w:p>
    <w:p w:rsidR="006724C9" w:rsidRPr="006724C9" w:rsidRDefault="006724C9" w:rsidP="006724C9">
      <w:pPr>
        <w:pStyle w:val="a4"/>
        <w:shd w:val="clear" w:color="auto" w:fill="FFFFFF"/>
        <w:spacing w:before="0" w:beforeAutospacing="0" w:after="180" w:afterAutospacing="0" w:line="293" w:lineRule="atLeast"/>
      </w:pPr>
      <w:r w:rsidRPr="006724C9">
        <w:t>ж) возникновения обстоятельств, предвидеть которые на дату утверждения плана-графика закупок было невозможно;</w:t>
      </w:r>
    </w:p>
    <w:p w:rsidR="006724C9" w:rsidRPr="006724C9" w:rsidRDefault="006724C9" w:rsidP="006724C9">
      <w:pPr>
        <w:pStyle w:val="a4"/>
        <w:shd w:val="clear" w:color="auto" w:fill="FFFFFF"/>
        <w:spacing w:before="0" w:beforeAutospacing="0" w:after="180" w:afterAutospacing="0" w:line="293" w:lineRule="atLeast"/>
      </w:pPr>
      <w:proofErr w:type="spellStart"/>
      <w:r w:rsidRPr="006724C9">
        <w:t>з</w:t>
      </w:r>
      <w:proofErr w:type="spellEnd"/>
      <w:r w:rsidRPr="006724C9">
        <w:t>) в иных случаях, установленных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6724C9" w:rsidRPr="006724C9" w:rsidRDefault="006724C9" w:rsidP="006724C9">
      <w:pPr>
        <w:pStyle w:val="a4"/>
        <w:shd w:val="clear" w:color="auto" w:fill="FFFFFF"/>
        <w:spacing w:before="0" w:beforeAutospacing="0" w:after="180" w:afterAutospacing="0" w:line="293" w:lineRule="atLeast"/>
      </w:pPr>
      <w:r w:rsidRPr="006724C9">
        <w:t xml:space="preserve">10. Внесение изменений в план-график закупок по каждому объекту закупки осуществляется не </w:t>
      </w:r>
      <w:proofErr w:type="gramStart"/>
      <w:r w:rsidRPr="006724C9">
        <w:t>позднее</w:t>
      </w:r>
      <w:proofErr w:type="gramEnd"/>
      <w:r w:rsidRPr="006724C9">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пункте 11 настоящего документа,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6724C9" w:rsidRPr="006724C9" w:rsidRDefault="006724C9" w:rsidP="006724C9">
      <w:pPr>
        <w:pStyle w:val="a4"/>
        <w:shd w:val="clear" w:color="auto" w:fill="FFFFFF"/>
        <w:spacing w:before="0" w:beforeAutospacing="0" w:after="180" w:afterAutospacing="0" w:line="293" w:lineRule="atLeast"/>
      </w:pPr>
      <w:r w:rsidRPr="006724C9">
        <w:t xml:space="preserve">11. </w:t>
      </w:r>
      <w:proofErr w:type="gramStart"/>
      <w:r w:rsidRPr="006724C9">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6724C9">
        <w:t xml:space="preserve"> пунктами 9 и 28 части 1 статьи 93 Федерального закона о контрактной системе — не </w:t>
      </w:r>
      <w:proofErr w:type="gramStart"/>
      <w:r w:rsidRPr="006724C9">
        <w:t>позднее</w:t>
      </w:r>
      <w:proofErr w:type="gramEnd"/>
      <w:r w:rsidRPr="006724C9">
        <w:t xml:space="preserve"> чем за один календарный день до даты заключения контракта.</w:t>
      </w: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Default="006724C9" w:rsidP="006724C9">
      <w:pPr>
        <w:pStyle w:val="a4"/>
        <w:shd w:val="clear" w:color="auto" w:fill="FFFFFF"/>
        <w:spacing w:before="0" w:beforeAutospacing="0" w:after="0" w:afterAutospacing="0" w:line="293" w:lineRule="atLeast"/>
      </w:pPr>
    </w:p>
    <w:p w:rsidR="006724C9" w:rsidRPr="006724C9" w:rsidRDefault="006724C9" w:rsidP="006724C9">
      <w:pPr>
        <w:pStyle w:val="a4"/>
        <w:shd w:val="clear" w:color="auto" w:fill="FFFFFF"/>
        <w:spacing w:before="0" w:beforeAutospacing="0" w:after="0" w:afterAutospacing="0" w:line="293" w:lineRule="atLeast"/>
        <w:jc w:val="right"/>
      </w:pPr>
      <w:r w:rsidRPr="006724C9">
        <w:lastRenderedPageBreak/>
        <w:t>Утверждены</w:t>
      </w:r>
    </w:p>
    <w:p w:rsidR="006724C9" w:rsidRPr="006724C9" w:rsidRDefault="006724C9" w:rsidP="006724C9">
      <w:pPr>
        <w:pStyle w:val="a4"/>
        <w:shd w:val="clear" w:color="auto" w:fill="FFFFFF"/>
        <w:spacing w:before="0" w:beforeAutospacing="0" w:after="0" w:afterAutospacing="0" w:line="293" w:lineRule="atLeast"/>
        <w:jc w:val="right"/>
      </w:pPr>
      <w:r w:rsidRPr="006724C9">
        <w:t>постановлением Правительства</w:t>
      </w:r>
    </w:p>
    <w:p w:rsidR="006724C9" w:rsidRPr="006724C9" w:rsidRDefault="006724C9" w:rsidP="006724C9">
      <w:pPr>
        <w:pStyle w:val="a4"/>
        <w:shd w:val="clear" w:color="auto" w:fill="FFFFFF"/>
        <w:spacing w:before="0" w:beforeAutospacing="0" w:after="0" w:afterAutospacing="0" w:line="293" w:lineRule="atLeast"/>
        <w:jc w:val="right"/>
      </w:pPr>
      <w:r w:rsidRPr="006724C9">
        <w:t>Российской Федерации</w:t>
      </w:r>
    </w:p>
    <w:p w:rsidR="006724C9" w:rsidRPr="006724C9" w:rsidRDefault="006724C9" w:rsidP="006724C9">
      <w:pPr>
        <w:pStyle w:val="a4"/>
        <w:shd w:val="clear" w:color="auto" w:fill="FFFFFF"/>
        <w:spacing w:before="0" w:beforeAutospacing="0" w:after="0" w:afterAutospacing="0" w:line="293" w:lineRule="atLeast"/>
        <w:jc w:val="right"/>
      </w:pPr>
      <w:r w:rsidRPr="006724C9">
        <w:t>от 21 ноября 2013 г. N 1044</w:t>
      </w:r>
    </w:p>
    <w:p w:rsidR="006724C9" w:rsidRDefault="006724C9" w:rsidP="006724C9">
      <w:pPr>
        <w:pStyle w:val="a4"/>
        <w:shd w:val="clear" w:color="auto" w:fill="FFFFFF"/>
        <w:spacing w:before="0" w:beforeAutospacing="0" w:after="180" w:afterAutospacing="0" w:line="293" w:lineRule="atLeast"/>
      </w:pPr>
    </w:p>
    <w:p w:rsidR="006724C9" w:rsidRPr="006724C9" w:rsidRDefault="006724C9" w:rsidP="006724C9">
      <w:pPr>
        <w:pStyle w:val="a4"/>
        <w:shd w:val="clear" w:color="auto" w:fill="FFFFFF"/>
        <w:spacing w:before="0" w:beforeAutospacing="0" w:after="180" w:afterAutospacing="0" w:line="293" w:lineRule="atLeast"/>
        <w:rPr>
          <w:b/>
        </w:rPr>
      </w:pPr>
      <w:r>
        <w:rPr>
          <w:b/>
        </w:rPr>
        <w:t>Т</w:t>
      </w:r>
      <w:r w:rsidRPr="006724C9">
        <w:rPr>
          <w:b/>
        </w:rPr>
        <w:t>ребования к форме планов-графиков закупок товаров, работ, услуг</w:t>
      </w:r>
    </w:p>
    <w:p w:rsidR="006724C9" w:rsidRPr="006724C9" w:rsidRDefault="006724C9" w:rsidP="006724C9">
      <w:pPr>
        <w:pStyle w:val="a4"/>
        <w:shd w:val="clear" w:color="auto" w:fill="FFFFFF"/>
        <w:spacing w:before="0" w:beforeAutospacing="0" w:after="180" w:afterAutospacing="0" w:line="293" w:lineRule="atLeast"/>
      </w:pPr>
      <w:r w:rsidRPr="006724C9">
        <w:t>1. План-график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6724C9" w:rsidRPr="006724C9" w:rsidRDefault="006724C9" w:rsidP="006724C9">
      <w:pPr>
        <w:pStyle w:val="a4"/>
        <w:shd w:val="clear" w:color="auto" w:fill="FFFFFF"/>
        <w:spacing w:before="0" w:beforeAutospacing="0" w:after="180" w:afterAutospacing="0" w:line="293" w:lineRule="atLeast"/>
      </w:pPr>
      <w:r w:rsidRPr="006724C9">
        <w:t>а) полное наименование, местонахождение,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w:t>
      </w:r>
    </w:p>
    <w:p w:rsidR="006724C9" w:rsidRPr="006724C9" w:rsidRDefault="006724C9" w:rsidP="006724C9">
      <w:pPr>
        <w:pStyle w:val="a4"/>
        <w:shd w:val="clear" w:color="auto" w:fill="FFFFFF"/>
        <w:spacing w:before="0" w:beforeAutospacing="0" w:after="180" w:afterAutospacing="0" w:line="293" w:lineRule="atLeast"/>
      </w:pPr>
      <w:r w:rsidRPr="006724C9">
        <w:t>б) идентификационный номер налогоплательщика;</w:t>
      </w:r>
    </w:p>
    <w:p w:rsidR="006724C9" w:rsidRPr="006724C9" w:rsidRDefault="006724C9" w:rsidP="006724C9">
      <w:pPr>
        <w:pStyle w:val="a4"/>
        <w:shd w:val="clear" w:color="auto" w:fill="FFFFFF"/>
        <w:spacing w:before="0" w:beforeAutospacing="0" w:after="180" w:afterAutospacing="0" w:line="293" w:lineRule="atLeast"/>
      </w:pPr>
      <w:r w:rsidRPr="006724C9">
        <w:t>в) код причины постановки на учет;</w:t>
      </w:r>
    </w:p>
    <w:p w:rsidR="006724C9" w:rsidRPr="006724C9" w:rsidRDefault="006724C9" w:rsidP="006724C9">
      <w:pPr>
        <w:pStyle w:val="a4"/>
        <w:shd w:val="clear" w:color="auto" w:fill="FFFFFF"/>
        <w:spacing w:before="0" w:beforeAutospacing="0" w:after="180" w:afterAutospacing="0" w:line="293" w:lineRule="atLeast"/>
      </w:pPr>
      <w:r w:rsidRPr="006724C9">
        <w:t>г) код по Общероссийскому классификатору территорий муниципальных образований;</w:t>
      </w:r>
    </w:p>
    <w:p w:rsidR="006724C9" w:rsidRPr="006724C9" w:rsidRDefault="006724C9" w:rsidP="006724C9">
      <w:pPr>
        <w:pStyle w:val="a4"/>
        <w:shd w:val="clear" w:color="auto" w:fill="FFFFFF"/>
        <w:spacing w:before="0" w:beforeAutospacing="0" w:after="180" w:afterAutospacing="0" w:line="293" w:lineRule="atLeast"/>
      </w:pPr>
      <w:proofErr w:type="spellStart"/>
      <w:r w:rsidRPr="006724C9">
        <w:t>д</w:t>
      </w:r>
      <w:proofErr w:type="spellEnd"/>
      <w:r w:rsidRPr="006724C9">
        <w:t xml:space="preserve">) таблицу, </w:t>
      </w:r>
      <w:proofErr w:type="gramStart"/>
      <w:r w:rsidRPr="006724C9">
        <w:t>включающую</w:t>
      </w:r>
      <w:proofErr w:type="gramEnd"/>
      <w:r w:rsidRPr="006724C9">
        <w:t xml:space="preserve"> в том числе следующую информацию:</w:t>
      </w:r>
    </w:p>
    <w:p w:rsidR="006724C9" w:rsidRPr="006724C9" w:rsidRDefault="006724C9" w:rsidP="006724C9">
      <w:pPr>
        <w:pStyle w:val="a4"/>
        <w:shd w:val="clear" w:color="auto" w:fill="FFFFFF"/>
        <w:spacing w:before="0" w:beforeAutospacing="0" w:after="180" w:afterAutospacing="0" w:line="293" w:lineRule="atLeast"/>
      </w:pPr>
      <w:r w:rsidRPr="006724C9">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6724C9" w:rsidRPr="006724C9" w:rsidRDefault="006724C9" w:rsidP="006724C9">
      <w:pPr>
        <w:pStyle w:val="a4"/>
        <w:shd w:val="clear" w:color="auto" w:fill="FFFFFF"/>
        <w:spacing w:before="0" w:beforeAutospacing="0" w:after="180" w:afterAutospacing="0" w:line="293" w:lineRule="atLeast"/>
      </w:pPr>
      <w:r w:rsidRPr="006724C9">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о контрактной системе. </w:t>
      </w:r>
      <w:proofErr w:type="gramStart"/>
      <w:r w:rsidRPr="006724C9">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w:t>
      </w:r>
      <w:proofErr w:type="gramEnd"/>
      <w:r w:rsidRPr="006724C9">
        <w:t xml:space="preserve"> части к технике, оборудованию, цена единицы работы или услуги;</w:t>
      </w:r>
    </w:p>
    <w:p w:rsidR="006724C9" w:rsidRPr="006724C9" w:rsidRDefault="006724C9" w:rsidP="006724C9">
      <w:pPr>
        <w:pStyle w:val="a4"/>
        <w:shd w:val="clear" w:color="auto" w:fill="FFFFFF"/>
        <w:spacing w:before="0" w:beforeAutospacing="0" w:after="180" w:afterAutospacing="0" w:line="293" w:lineRule="atLeast"/>
      </w:pPr>
      <w:r w:rsidRPr="006724C9">
        <w:t>размер аванса (если предусмотрена выплата аванса);</w:t>
      </w:r>
    </w:p>
    <w:p w:rsidR="006724C9" w:rsidRPr="006724C9" w:rsidRDefault="006724C9" w:rsidP="006724C9">
      <w:pPr>
        <w:pStyle w:val="a4"/>
        <w:shd w:val="clear" w:color="auto" w:fill="FFFFFF"/>
        <w:spacing w:before="0" w:beforeAutospacing="0" w:after="180" w:afterAutospacing="0" w:line="293" w:lineRule="atLeast"/>
      </w:pPr>
      <w:r w:rsidRPr="006724C9">
        <w:t xml:space="preserve">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6724C9">
        <w:t>Федерации</w:t>
      </w:r>
      <w:proofErr w:type="gramEnd"/>
      <w:r w:rsidRPr="006724C9">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w:t>
      </w:r>
      <w:r w:rsidRPr="006724C9">
        <w:lastRenderedPageBreak/>
        <w:t>Российской Федерации, муниципального унитарного предприятия, превышает срок, на который утверждается план-график закупок, в плане-графике закупок указывается сумма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6724C9" w:rsidRPr="006724C9" w:rsidRDefault="006724C9" w:rsidP="006724C9">
      <w:pPr>
        <w:pStyle w:val="a4"/>
        <w:shd w:val="clear" w:color="auto" w:fill="FFFFFF"/>
        <w:spacing w:before="0" w:beforeAutospacing="0" w:after="180" w:afterAutospacing="0" w:line="293" w:lineRule="atLeast"/>
      </w:pPr>
      <w:r w:rsidRPr="006724C9">
        <w:t xml:space="preserve">описание объекта закупки, которое может </w:t>
      </w:r>
      <w:proofErr w:type="gramStart"/>
      <w:r w:rsidRPr="006724C9">
        <w:t>включать</w:t>
      </w:r>
      <w:proofErr w:type="gramEnd"/>
      <w:r w:rsidRPr="006724C9">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w:t>
      </w:r>
      <w:proofErr w:type="spellStart"/>
      <w:r w:rsidRPr="006724C9">
        <w:t>группировочные</w:t>
      </w:r>
      <w:proofErr w:type="spellEnd"/>
      <w:r w:rsidRPr="006724C9">
        <w:t xml:space="preserve"> наименования;</w:t>
      </w:r>
    </w:p>
    <w:p w:rsidR="006724C9" w:rsidRPr="006724C9" w:rsidRDefault="006724C9" w:rsidP="006724C9">
      <w:pPr>
        <w:pStyle w:val="a4"/>
        <w:shd w:val="clear" w:color="auto" w:fill="FFFFFF"/>
        <w:spacing w:before="0" w:beforeAutospacing="0" w:after="180" w:afterAutospacing="0" w:line="293" w:lineRule="atLeast"/>
      </w:pPr>
      <w:r w:rsidRPr="006724C9">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6724C9" w:rsidRPr="006724C9" w:rsidRDefault="006724C9" w:rsidP="006724C9">
      <w:pPr>
        <w:pStyle w:val="a4"/>
        <w:shd w:val="clear" w:color="auto" w:fill="FFFFFF"/>
        <w:spacing w:before="0" w:beforeAutospacing="0" w:after="180" w:afterAutospacing="0" w:line="293" w:lineRule="atLeast"/>
      </w:pPr>
      <w:r w:rsidRPr="006724C9">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6724C9">
        <w:t>Федерации</w:t>
      </w:r>
      <w:proofErr w:type="gramEnd"/>
      <w:r w:rsidRPr="006724C9">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t>планируемый срок (периодичность) поставки товара, выполнения работы, оказания услуги (месяц, год).</w:t>
      </w:r>
      <w:proofErr w:type="gramEnd"/>
      <w:r w:rsidRPr="006724C9">
        <w:t xml:space="preserve"> В случае если контрактом предусмотрено его исполнение поэтапно, то в плане-графике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6724C9" w:rsidRPr="006724C9" w:rsidRDefault="006724C9" w:rsidP="006724C9">
      <w:pPr>
        <w:pStyle w:val="a4"/>
        <w:shd w:val="clear" w:color="auto" w:fill="FFFFFF"/>
        <w:spacing w:before="0" w:beforeAutospacing="0" w:after="180" w:afterAutospacing="0" w:line="293" w:lineRule="atLeast"/>
      </w:pPr>
      <w:r w:rsidRPr="006724C9">
        <w:t>размер обеспечения заявки и размер обеспечения исполнения контракта;</w:t>
      </w:r>
    </w:p>
    <w:p w:rsidR="006724C9" w:rsidRPr="006724C9" w:rsidRDefault="006724C9" w:rsidP="006724C9">
      <w:pPr>
        <w:pStyle w:val="a4"/>
        <w:shd w:val="clear" w:color="auto" w:fill="FFFFFF"/>
        <w:spacing w:before="0" w:beforeAutospacing="0" w:after="180" w:afterAutospacing="0" w:line="293" w:lineRule="atLeast"/>
      </w:pPr>
      <w:proofErr w:type="gramStart"/>
      <w:r w:rsidRPr="006724C9">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6724C9" w:rsidRPr="006724C9" w:rsidRDefault="006724C9" w:rsidP="006724C9">
      <w:pPr>
        <w:pStyle w:val="a4"/>
        <w:shd w:val="clear" w:color="auto" w:fill="FFFFFF"/>
        <w:spacing w:before="0" w:beforeAutospacing="0" w:after="180" w:afterAutospacing="0" w:line="293" w:lineRule="atLeast"/>
      </w:pPr>
      <w:r w:rsidRPr="006724C9">
        <w:t>планируемый срок исполнения контракта (месяц, год);</w:t>
      </w:r>
    </w:p>
    <w:p w:rsidR="006724C9" w:rsidRPr="006724C9" w:rsidRDefault="006724C9" w:rsidP="006724C9">
      <w:pPr>
        <w:pStyle w:val="a4"/>
        <w:shd w:val="clear" w:color="auto" w:fill="FFFFFF"/>
        <w:spacing w:before="0" w:beforeAutospacing="0" w:after="180" w:afterAutospacing="0" w:line="293" w:lineRule="atLeast"/>
      </w:pPr>
      <w:r w:rsidRPr="006724C9">
        <w:lastRenderedPageBreak/>
        <w:t>способ определения поставщика (подрядчика, исполнителя);</w:t>
      </w:r>
    </w:p>
    <w:p w:rsidR="006724C9" w:rsidRPr="006724C9" w:rsidRDefault="006724C9" w:rsidP="006724C9">
      <w:pPr>
        <w:pStyle w:val="a4"/>
        <w:shd w:val="clear" w:color="auto" w:fill="FFFFFF"/>
        <w:spacing w:before="0" w:beforeAutospacing="0" w:after="180" w:afterAutospacing="0" w:line="293" w:lineRule="atLeast"/>
      </w:pPr>
      <w:r w:rsidRPr="006724C9">
        <w:t>предоставляемые участникам закупки преимущества в соответствии с требованиями, установленными статьями 28 и 29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(при наличии таких</w:t>
      </w:r>
      <w:r w:rsidR="00B37E9F">
        <w:t xml:space="preserve"> </w:t>
      </w:r>
      <w:r w:rsidRPr="006724C9">
        <w:t>ограничений);</w:t>
      </w:r>
    </w:p>
    <w:p w:rsidR="006724C9" w:rsidRPr="006724C9" w:rsidRDefault="006724C9" w:rsidP="006724C9">
      <w:pPr>
        <w:pStyle w:val="a4"/>
        <w:shd w:val="clear" w:color="auto" w:fill="FFFFFF"/>
        <w:spacing w:before="0" w:beforeAutospacing="0" w:after="180" w:afterAutospacing="0" w:line="293" w:lineRule="atLeast"/>
      </w:pPr>
      <w:r w:rsidRPr="006724C9">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дополнительные требования к участникам закупки (при наличии таких требований) и обоснование таких требований;</w:t>
      </w:r>
    </w:p>
    <w:p w:rsidR="006724C9" w:rsidRPr="006724C9" w:rsidRDefault="006724C9" w:rsidP="006724C9">
      <w:pPr>
        <w:pStyle w:val="a4"/>
        <w:shd w:val="clear" w:color="auto" w:fill="FFFFFF"/>
        <w:spacing w:before="0" w:beforeAutospacing="0" w:after="180" w:afterAutospacing="0" w:line="293" w:lineRule="atLeast"/>
      </w:pPr>
      <w:r w:rsidRPr="006724C9">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6724C9" w:rsidRPr="006724C9" w:rsidRDefault="006724C9" w:rsidP="006724C9">
      <w:pPr>
        <w:pStyle w:val="a4"/>
        <w:shd w:val="clear" w:color="auto" w:fill="FFFFFF"/>
        <w:spacing w:before="0" w:beforeAutospacing="0" w:after="180" w:afterAutospacing="0" w:line="293" w:lineRule="atLeast"/>
      </w:pPr>
      <w:r w:rsidRPr="006724C9">
        <w:t>информация о банковском сопровождении контракта в случаях, установленных в соответствии со статьей 35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наименование организатора совместного конкурса или аукциона (в случае проведения совместного конкурса или аукциона);</w:t>
      </w:r>
    </w:p>
    <w:p w:rsidR="006724C9" w:rsidRPr="006724C9" w:rsidRDefault="006724C9" w:rsidP="006724C9">
      <w:pPr>
        <w:pStyle w:val="a4"/>
        <w:shd w:val="clear" w:color="auto" w:fill="FFFFFF"/>
        <w:spacing w:before="0" w:beforeAutospacing="0" w:after="180" w:afterAutospacing="0" w:line="293" w:lineRule="atLeast"/>
      </w:pPr>
      <w:r w:rsidRPr="006724C9">
        <w:t>дата, содержание и обоснование изменений, внесенных в утвержденный план-график закупок (при их наличии);</w:t>
      </w:r>
    </w:p>
    <w:p w:rsidR="006724C9" w:rsidRPr="006724C9" w:rsidRDefault="006724C9" w:rsidP="006724C9">
      <w:pPr>
        <w:pStyle w:val="a4"/>
        <w:shd w:val="clear" w:color="auto" w:fill="FFFFFF"/>
        <w:spacing w:before="0" w:beforeAutospacing="0" w:after="180" w:afterAutospacing="0" w:line="293" w:lineRule="atLeast"/>
      </w:pPr>
      <w:r w:rsidRPr="006724C9">
        <w:t>е)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включающие обоснования:</w:t>
      </w:r>
    </w:p>
    <w:p w:rsidR="006724C9" w:rsidRPr="006724C9" w:rsidRDefault="006724C9" w:rsidP="006724C9">
      <w:pPr>
        <w:pStyle w:val="a4"/>
        <w:shd w:val="clear" w:color="auto" w:fill="FFFFFF"/>
        <w:spacing w:before="0" w:beforeAutospacing="0" w:after="180" w:afterAutospacing="0" w:line="293" w:lineRule="atLeast"/>
      </w:pPr>
      <w:r w:rsidRPr="006724C9">
        <w:t xml:space="preserve">начальной (максимальной) цены контракта или цены контракта, заключаемого с единственным поставщиком (подрядчиком, исполнителем), </w:t>
      </w:r>
      <w:proofErr w:type="gramStart"/>
      <w:r w:rsidRPr="006724C9">
        <w:t>определяемых</w:t>
      </w:r>
      <w:proofErr w:type="gramEnd"/>
      <w:r w:rsidRPr="006724C9">
        <w:t xml:space="preserve"> в соответствии со статьей 22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способа определения поставщика (подрядчика, исполнителя) в соответствии с главой 3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2. В планах-графиках закупок отдельными строками указываются:</w:t>
      </w:r>
    </w:p>
    <w:p w:rsidR="006724C9" w:rsidRPr="006724C9" w:rsidRDefault="006724C9" w:rsidP="006724C9">
      <w:pPr>
        <w:pStyle w:val="a4"/>
        <w:shd w:val="clear" w:color="auto" w:fill="FFFFFF"/>
        <w:spacing w:before="0" w:beforeAutospacing="0" w:after="180" w:afterAutospacing="0" w:line="293" w:lineRule="atLeast"/>
      </w:pPr>
      <w:r w:rsidRPr="006724C9">
        <w:t>а) информация о закупках,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6724C9" w:rsidRPr="006724C9" w:rsidRDefault="006724C9" w:rsidP="006724C9">
      <w:pPr>
        <w:pStyle w:val="a4"/>
        <w:shd w:val="clear" w:color="auto" w:fill="FFFFFF"/>
        <w:spacing w:before="0" w:beforeAutospacing="0" w:after="180" w:afterAutospacing="0" w:line="293" w:lineRule="atLeast"/>
      </w:pPr>
      <w:r w:rsidRPr="006724C9">
        <w:lastRenderedPageBreak/>
        <w:t>преподавательские услуги, оказываемые физическими лицами;</w:t>
      </w:r>
    </w:p>
    <w:p w:rsidR="006724C9" w:rsidRPr="006724C9" w:rsidRDefault="006724C9" w:rsidP="006724C9">
      <w:pPr>
        <w:pStyle w:val="a4"/>
        <w:shd w:val="clear" w:color="auto" w:fill="FFFFFF"/>
        <w:spacing w:before="0" w:beforeAutospacing="0" w:after="180" w:afterAutospacing="0" w:line="293" w:lineRule="atLeast"/>
      </w:pPr>
      <w:r w:rsidRPr="006724C9">
        <w:t>услуги экскурсовода (гида), оказываемые физическими лицами;</w:t>
      </w:r>
    </w:p>
    <w:p w:rsidR="006724C9" w:rsidRPr="006724C9" w:rsidRDefault="006724C9" w:rsidP="006724C9">
      <w:pPr>
        <w:pStyle w:val="a4"/>
        <w:shd w:val="clear" w:color="auto" w:fill="FFFFFF"/>
        <w:spacing w:before="0" w:beforeAutospacing="0" w:after="180" w:afterAutospacing="0" w:line="293" w:lineRule="atLeast"/>
      </w:pPr>
      <w:r w:rsidRPr="006724C9">
        <w:t>лекарственные препараты;</w:t>
      </w:r>
    </w:p>
    <w:p w:rsidR="006724C9" w:rsidRPr="006724C9" w:rsidRDefault="006724C9" w:rsidP="006724C9">
      <w:pPr>
        <w:pStyle w:val="a4"/>
        <w:shd w:val="clear" w:color="auto" w:fill="FFFFFF"/>
        <w:spacing w:before="0" w:beforeAutospacing="0" w:after="180" w:afterAutospacing="0" w:line="293" w:lineRule="atLeast"/>
      </w:pPr>
      <w:r w:rsidRPr="006724C9">
        <w:t>б) информация о закупках, которые планируется осуществлять в соответствии с пунктами 4 и 5 части 1 статьи 93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6724C9" w:rsidRPr="006724C9" w:rsidRDefault="006724C9" w:rsidP="006724C9">
      <w:pPr>
        <w:pStyle w:val="a4"/>
        <w:shd w:val="clear" w:color="auto" w:fill="FFFFFF"/>
        <w:spacing w:before="0" w:beforeAutospacing="0" w:after="180" w:afterAutospacing="0" w:line="293" w:lineRule="atLeast"/>
      </w:pPr>
      <w:r w:rsidRPr="006724C9">
        <w:t>товары, работы или услуги на сумму, не превышающую 100 тыс. рублей;</w:t>
      </w:r>
    </w:p>
    <w:p w:rsidR="006724C9" w:rsidRPr="006724C9" w:rsidRDefault="006724C9" w:rsidP="006724C9">
      <w:pPr>
        <w:pStyle w:val="a4"/>
        <w:shd w:val="clear" w:color="auto" w:fill="FFFFFF"/>
        <w:spacing w:before="0" w:beforeAutospacing="0" w:after="180" w:afterAutospacing="0" w:line="293" w:lineRule="atLeast"/>
      </w:pPr>
      <w:r w:rsidRPr="006724C9">
        <w:t>товары, работы или услуги на сумму, не превышающую 400 тыс. рублей;</w:t>
      </w:r>
    </w:p>
    <w:p w:rsidR="006724C9" w:rsidRPr="006724C9" w:rsidRDefault="006724C9" w:rsidP="006724C9">
      <w:pPr>
        <w:pStyle w:val="a4"/>
        <w:shd w:val="clear" w:color="auto" w:fill="FFFFFF"/>
        <w:spacing w:before="0" w:beforeAutospacing="0" w:after="180" w:afterAutospacing="0" w:line="293" w:lineRule="atLeast"/>
      </w:pPr>
      <w:r w:rsidRPr="006724C9">
        <w:t>в)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статьей 72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r w:rsidRPr="006724C9">
        <w:t>г)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статьей 30 Федерального закона о контрактной системе;</w:t>
      </w:r>
    </w:p>
    <w:p w:rsidR="006724C9" w:rsidRPr="006724C9" w:rsidRDefault="006724C9" w:rsidP="006724C9">
      <w:pPr>
        <w:pStyle w:val="a4"/>
        <w:shd w:val="clear" w:color="auto" w:fill="FFFFFF"/>
        <w:spacing w:before="0" w:beforeAutospacing="0" w:after="180" w:afterAutospacing="0" w:line="293" w:lineRule="atLeast"/>
      </w:pPr>
      <w:proofErr w:type="spellStart"/>
      <w:proofErr w:type="gramStart"/>
      <w:r w:rsidRPr="006724C9">
        <w:t>д</w:t>
      </w:r>
      <w:proofErr w:type="spellEnd"/>
      <w:r w:rsidRPr="006724C9">
        <w:t>)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w:t>
      </w:r>
      <w:proofErr w:type="gramEnd"/>
      <w:r w:rsidRPr="006724C9">
        <w:t xml:space="preserve"> периода).</w:t>
      </w:r>
    </w:p>
    <w:p w:rsidR="006724C9" w:rsidRPr="006724C9" w:rsidRDefault="006724C9" w:rsidP="006724C9">
      <w:pPr>
        <w:pStyle w:val="a4"/>
        <w:shd w:val="clear" w:color="auto" w:fill="FFFFFF"/>
        <w:spacing w:before="0" w:beforeAutospacing="0" w:after="180" w:afterAutospacing="0" w:line="293" w:lineRule="atLeast"/>
      </w:pPr>
      <w:r w:rsidRPr="006724C9">
        <w:t xml:space="preserve">3. Порядок включения дополнительных сведений в планы-графики закупок, а также форма плана-графика закупок, включающая дополнительные сведения, определяются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w:t>
      </w:r>
    </w:p>
    <w:p w:rsidR="006724C9" w:rsidRDefault="006724C9" w:rsidP="00D84603">
      <w:pPr>
        <w:pStyle w:val="a6"/>
        <w:jc w:val="left"/>
        <w:rPr>
          <w:color w:val="000000" w:themeColor="text1"/>
          <w:szCs w:val="24"/>
        </w:rPr>
      </w:pPr>
    </w:p>
    <w:p w:rsidR="006724C9" w:rsidRDefault="006724C9" w:rsidP="00D84603">
      <w:pPr>
        <w:pStyle w:val="a6"/>
        <w:jc w:val="left"/>
        <w:rPr>
          <w:color w:val="000000" w:themeColor="text1"/>
          <w:szCs w:val="24"/>
        </w:rPr>
      </w:pPr>
    </w:p>
    <w:p w:rsidR="006724C9" w:rsidRDefault="006724C9" w:rsidP="00D84603">
      <w:pPr>
        <w:pStyle w:val="a6"/>
        <w:jc w:val="left"/>
        <w:rPr>
          <w:color w:val="000000" w:themeColor="text1"/>
          <w:szCs w:val="24"/>
        </w:rPr>
      </w:pPr>
    </w:p>
    <w:p w:rsidR="00D84603" w:rsidRPr="00F36474" w:rsidRDefault="00D84603" w:rsidP="00D84603">
      <w:pPr>
        <w:pStyle w:val="a6"/>
        <w:jc w:val="left"/>
        <w:rPr>
          <w:color w:val="000000" w:themeColor="text1"/>
          <w:szCs w:val="24"/>
        </w:rPr>
      </w:pPr>
      <w:r w:rsidRPr="00F36474">
        <w:rPr>
          <w:color w:val="000000" w:themeColor="text1"/>
          <w:szCs w:val="24"/>
        </w:rPr>
        <w:t>Глава Червянского</w:t>
      </w:r>
      <w:r w:rsidRPr="00F36474">
        <w:rPr>
          <w:color w:val="000000" w:themeColor="text1"/>
          <w:szCs w:val="24"/>
        </w:rPr>
        <w:br/>
        <w:t>муниципального образования                                                       А. С. Рукосуев</w:t>
      </w:r>
    </w:p>
    <w:p w:rsidR="00D84603" w:rsidRDefault="00D84603" w:rsidP="00F36474">
      <w:pPr>
        <w:shd w:val="clear" w:color="auto" w:fill="FFFFFF"/>
        <w:spacing w:after="0" w:line="240" w:lineRule="auto"/>
        <w:outlineLvl w:val="0"/>
        <w:rPr>
          <w:rFonts w:ascii="Segoe UI" w:eastAsia="Times New Roman" w:hAnsi="Segoe UI" w:cs="Segoe UI"/>
          <w:color w:val="333333"/>
          <w:kern w:val="36"/>
          <w:sz w:val="32"/>
          <w:szCs w:val="32"/>
          <w:bdr w:val="none" w:sz="0" w:space="0" w:color="auto" w:frame="1"/>
          <w:lang w:eastAsia="ru-RU"/>
        </w:rPr>
      </w:pPr>
    </w:p>
    <w:sectPr w:rsidR="00D84603" w:rsidSect="004F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74"/>
    <w:rsid w:val="001D1B18"/>
    <w:rsid w:val="002609FD"/>
    <w:rsid w:val="002E210B"/>
    <w:rsid w:val="004D22B7"/>
    <w:rsid w:val="004F17AA"/>
    <w:rsid w:val="006724C9"/>
    <w:rsid w:val="006E692F"/>
    <w:rsid w:val="007D67AD"/>
    <w:rsid w:val="00865EA6"/>
    <w:rsid w:val="00872012"/>
    <w:rsid w:val="0095795C"/>
    <w:rsid w:val="00A5475A"/>
    <w:rsid w:val="00A93AFF"/>
    <w:rsid w:val="00A95E44"/>
    <w:rsid w:val="00B37E9F"/>
    <w:rsid w:val="00CA0E3C"/>
    <w:rsid w:val="00D37753"/>
    <w:rsid w:val="00D84603"/>
    <w:rsid w:val="00EA517B"/>
    <w:rsid w:val="00F3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AA"/>
  </w:style>
  <w:style w:type="paragraph" w:styleId="1">
    <w:name w:val="heading 1"/>
    <w:basedOn w:val="a"/>
    <w:link w:val="10"/>
    <w:uiPriority w:val="9"/>
    <w:qFormat/>
    <w:rsid w:val="00F36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64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4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647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36474"/>
  </w:style>
  <w:style w:type="character" w:styleId="a3">
    <w:name w:val="Hyperlink"/>
    <w:basedOn w:val="a0"/>
    <w:uiPriority w:val="99"/>
    <w:semiHidden/>
    <w:unhideWhenUsed/>
    <w:rsid w:val="00F36474"/>
    <w:rPr>
      <w:color w:val="0000FF"/>
      <w:u w:val="single"/>
    </w:rPr>
  </w:style>
  <w:style w:type="paragraph" w:styleId="a4">
    <w:name w:val="Normal (Web)"/>
    <w:basedOn w:val="a"/>
    <w:uiPriority w:val="99"/>
    <w:unhideWhenUsed/>
    <w:rsid w:val="00F36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6474"/>
    <w:rPr>
      <w:b/>
      <w:bCs/>
    </w:rPr>
  </w:style>
  <w:style w:type="paragraph" w:styleId="a6">
    <w:name w:val="Body Text"/>
    <w:basedOn w:val="a"/>
    <w:link w:val="a7"/>
    <w:rsid w:val="00F36474"/>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F36474"/>
    <w:rPr>
      <w:rFonts w:ascii="Times New Roman" w:eastAsia="Times New Roman" w:hAnsi="Times New Roman" w:cs="Times New Roman"/>
      <w:sz w:val="24"/>
      <w:szCs w:val="20"/>
      <w:lang w:eastAsia="ru-RU"/>
    </w:rPr>
  </w:style>
  <w:style w:type="paragraph" w:styleId="a8">
    <w:name w:val="No Spacing"/>
    <w:uiPriority w:val="1"/>
    <w:qFormat/>
    <w:rsid w:val="007D67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1412488">
      <w:bodyDiv w:val="1"/>
      <w:marLeft w:val="0"/>
      <w:marRight w:val="0"/>
      <w:marTop w:val="0"/>
      <w:marBottom w:val="0"/>
      <w:divBdr>
        <w:top w:val="none" w:sz="0" w:space="0" w:color="auto"/>
        <w:left w:val="none" w:sz="0" w:space="0" w:color="auto"/>
        <w:bottom w:val="none" w:sz="0" w:space="0" w:color="auto"/>
        <w:right w:val="none" w:sz="0" w:space="0" w:color="auto"/>
      </w:divBdr>
    </w:div>
    <w:div w:id="1561163790">
      <w:bodyDiv w:val="1"/>
      <w:marLeft w:val="0"/>
      <w:marRight w:val="0"/>
      <w:marTop w:val="0"/>
      <w:marBottom w:val="0"/>
      <w:divBdr>
        <w:top w:val="none" w:sz="0" w:space="0" w:color="auto"/>
        <w:left w:val="none" w:sz="0" w:space="0" w:color="auto"/>
        <w:bottom w:val="none" w:sz="0" w:space="0" w:color="auto"/>
        <w:right w:val="none" w:sz="0" w:space="0" w:color="auto"/>
      </w:divBdr>
    </w:div>
    <w:div w:id="1648171226">
      <w:bodyDiv w:val="1"/>
      <w:marLeft w:val="0"/>
      <w:marRight w:val="0"/>
      <w:marTop w:val="0"/>
      <w:marBottom w:val="0"/>
      <w:divBdr>
        <w:top w:val="none" w:sz="0" w:space="0" w:color="auto"/>
        <w:left w:val="none" w:sz="0" w:space="0" w:color="auto"/>
        <w:bottom w:val="none" w:sz="0" w:space="0" w:color="auto"/>
        <w:right w:val="none" w:sz="0" w:space="0" w:color="auto"/>
      </w:divBdr>
      <w:divsChild>
        <w:div w:id="1577593798">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676617333">
      <w:bodyDiv w:val="1"/>
      <w:marLeft w:val="0"/>
      <w:marRight w:val="0"/>
      <w:marTop w:val="0"/>
      <w:marBottom w:val="0"/>
      <w:divBdr>
        <w:top w:val="none" w:sz="0" w:space="0" w:color="auto"/>
        <w:left w:val="none" w:sz="0" w:space="0" w:color="auto"/>
        <w:bottom w:val="none" w:sz="0" w:space="0" w:color="auto"/>
        <w:right w:val="none" w:sz="0" w:space="0" w:color="auto"/>
      </w:divBdr>
    </w:div>
    <w:div w:id="21176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C440</cp:lastModifiedBy>
  <cp:revision>3</cp:revision>
  <cp:lastPrinted>2015-02-17T07:23:00Z</cp:lastPrinted>
  <dcterms:created xsi:type="dcterms:W3CDTF">2015-02-09T02:07:00Z</dcterms:created>
  <dcterms:modified xsi:type="dcterms:W3CDTF">2015-02-17T07:23:00Z</dcterms:modified>
</cp:coreProperties>
</file>