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E6" w:rsidRPr="00D4672F" w:rsidRDefault="002410E6" w:rsidP="002410E6">
      <w:pPr>
        <w:pStyle w:val="af7"/>
        <w:jc w:val="center"/>
      </w:pPr>
    </w:p>
    <w:p w:rsidR="002410E6" w:rsidRPr="005914DF" w:rsidRDefault="002410E6" w:rsidP="002410E6">
      <w:pPr>
        <w:pStyle w:val="af7"/>
        <w:jc w:val="center"/>
        <w:rPr>
          <w:b/>
        </w:rPr>
      </w:pPr>
      <w:r w:rsidRPr="005914DF">
        <w:rPr>
          <w:b/>
        </w:rPr>
        <w:t>РОССИЙСКАЯ ФЕДЕРАЦИЯ</w:t>
      </w:r>
    </w:p>
    <w:p w:rsidR="002410E6" w:rsidRPr="005914DF" w:rsidRDefault="002410E6" w:rsidP="002410E6">
      <w:pPr>
        <w:pStyle w:val="af7"/>
        <w:jc w:val="center"/>
        <w:rPr>
          <w:b/>
        </w:rPr>
      </w:pPr>
      <w:r w:rsidRPr="005914DF">
        <w:rPr>
          <w:b/>
        </w:rPr>
        <w:t>ИРКУТСКАЯ ОБЛАСТЬ</w:t>
      </w:r>
    </w:p>
    <w:p w:rsidR="002410E6" w:rsidRPr="005914DF" w:rsidRDefault="002410E6" w:rsidP="002410E6">
      <w:pPr>
        <w:pStyle w:val="af7"/>
        <w:jc w:val="center"/>
        <w:rPr>
          <w:b/>
        </w:rPr>
      </w:pPr>
      <w:r w:rsidRPr="005914DF">
        <w:rPr>
          <w:b/>
        </w:rPr>
        <w:t>ЧУНСКИЙ РАЙОН</w:t>
      </w:r>
    </w:p>
    <w:p w:rsidR="002410E6" w:rsidRDefault="002410E6" w:rsidP="002410E6">
      <w:pPr>
        <w:pStyle w:val="af7"/>
        <w:jc w:val="center"/>
        <w:rPr>
          <w:b/>
        </w:rPr>
      </w:pPr>
    </w:p>
    <w:p w:rsidR="002410E6" w:rsidRPr="005914DF" w:rsidRDefault="002410E6" w:rsidP="002410E6">
      <w:pPr>
        <w:pStyle w:val="af7"/>
        <w:jc w:val="center"/>
        <w:rPr>
          <w:b/>
        </w:rPr>
      </w:pPr>
      <w:r>
        <w:rPr>
          <w:b/>
        </w:rPr>
        <w:t>АДМИНИСТРАЦИЯ</w:t>
      </w:r>
    </w:p>
    <w:p w:rsidR="002410E6" w:rsidRPr="005914DF" w:rsidRDefault="002410E6" w:rsidP="002410E6">
      <w:pPr>
        <w:pStyle w:val="af7"/>
        <w:jc w:val="center"/>
        <w:rPr>
          <w:b/>
        </w:rPr>
      </w:pPr>
      <w:r w:rsidRPr="005914DF">
        <w:rPr>
          <w:b/>
        </w:rPr>
        <w:t>ЧЕРВЯНСКОГО МУНИЦИПАЛЬНОГО ОБРАЗОВАНИЯ</w:t>
      </w:r>
    </w:p>
    <w:p w:rsidR="002410E6" w:rsidRPr="005914DF" w:rsidRDefault="002410E6" w:rsidP="002410E6">
      <w:pPr>
        <w:pStyle w:val="af7"/>
        <w:jc w:val="center"/>
        <w:rPr>
          <w:b/>
        </w:rPr>
      </w:pPr>
    </w:p>
    <w:p w:rsidR="002410E6" w:rsidRDefault="002410E6" w:rsidP="002410E6">
      <w:pPr>
        <w:pStyle w:val="af7"/>
        <w:jc w:val="center"/>
        <w:rPr>
          <w:b/>
        </w:rPr>
      </w:pPr>
      <w:r>
        <w:rPr>
          <w:b/>
        </w:rPr>
        <w:t>ПОСТАНОВЛЕНИЕ</w:t>
      </w:r>
    </w:p>
    <w:p w:rsidR="002410E6" w:rsidRPr="00845F0B" w:rsidRDefault="002410E6" w:rsidP="002410E6">
      <w:pPr>
        <w:pStyle w:val="af7"/>
        <w:jc w:val="center"/>
        <w:rPr>
          <w:b/>
          <w:color w:val="FF0000"/>
        </w:rPr>
      </w:pPr>
    </w:p>
    <w:p w:rsidR="002410E6" w:rsidRPr="0068410D" w:rsidRDefault="0068410D" w:rsidP="002410E6">
      <w:pPr>
        <w:pStyle w:val="af7"/>
      </w:pPr>
      <w:r>
        <w:t>от 30.04</w:t>
      </w:r>
      <w:r w:rsidR="002410E6" w:rsidRPr="0068410D">
        <w:t xml:space="preserve">. 2014 г.                                         с. Червянка                            </w:t>
      </w:r>
      <w:r>
        <w:t xml:space="preserve">                             № 17/1</w:t>
      </w:r>
    </w:p>
    <w:p w:rsidR="00D4672F" w:rsidRPr="00B160F3" w:rsidRDefault="00D4672F" w:rsidP="00D4672F">
      <w:pPr>
        <w:spacing w:after="0" w:line="240" w:lineRule="auto"/>
        <w:jc w:val="center"/>
        <w:rPr>
          <w:rFonts w:ascii="Times New Roman" w:eastAsia="Times New Roman" w:hAnsi="Times New Roman" w:cs="Times New Roman"/>
          <w:b/>
          <w:sz w:val="28"/>
          <w:szCs w:val="28"/>
        </w:rPr>
      </w:pPr>
    </w:p>
    <w:p w:rsidR="00BD4342" w:rsidRPr="00B160F3" w:rsidRDefault="00D4672F" w:rsidP="00D4672F">
      <w:pPr>
        <w:spacing w:after="0" w:line="240" w:lineRule="auto"/>
        <w:rPr>
          <w:rFonts w:ascii="Times New Roman" w:eastAsia="Times New Roman" w:hAnsi="Times New Roman" w:cs="Times New Roman"/>
          <w:sz w:val="24"/>
          <w:szCs w:val="24"/>
        </w:rPr>
      </w:pPr>
      <w:r w:rsidRPr="00B160F3">
        <w:rPr>
          <w:rFonts w:ascii="Times New Roman" w:eastAsia="Times New Roman" w:hAnsi="Times New Roman" w:cs="Times New Roman"/>
          <w:sz w:val="24"/>
          <w:szCs w:val="24"/>
        </w:rPr>
        <w:t>«О</w:t>
      </w:r>
      <w:r w:rsidR="00AD6B31" w:rsidRPr="00B160F3">
        <w:rPr>
          <w:rFonts w:ascii="Times New Roman" w:eastAsia="Times New Roman" w:hAnsi="Times New Roman" w:cs="Times New Roman"/>
          <w:sz w:val="24"/>
          <w:szCs w:val="24"/>
        </w:rPr>
        <w:t xml:space="preserve">б утверждении </w:t>
      </w:r>
      <w:r w:rsidR="00BD4342" w:rsidRPr="00B160F3">
        <w:rPr>
          <w:rFonts w:ascii="Times New Roman" w:eastAsia="Times New Roman" w:hAnsi="Times New Roman" w:cs="Times New Roman"/>
          <w:sz w:val="24"/>
          <w:szCs w:val="24"/>
        </w:rPr>
        <w:t xml:space="preserve"> положения об оплате труда </w:t>
      </w:r>
    </w:p>
    <w:p w:rsidR="002410E6" w:rsidRPr="00B160F3" w:rsidRDefault="002410E6" w:rsidP="002410E6">
      <w:pPr>
        <w:spacing w:after="0" w:line="240" w:lineRule="auto"/>
        <w:rPr>
          <w:rFonts w:ascii="Times New Roman" w:eastAsia="Times New Roman" w:hAnsi="Times New Roman" w:cs="Times New Roman"/>
          <w:sz w:val="24"/>
          <w:szCs w:val="24"/>
        </w:rPr>
      </w:pPr>
      <w:r w:rsidRPr="00B160F3">
        <w:rPr>
          <w:rFonts w:ascii="Times New Roman" w:eastAsia="Times New Roman" w:hAnsi="Times New Roman" w:cs="Times New Roman"/>
          <w:sz w:val="24"/>
          <w:szCs w:val="24"/>
        </w:rPr>
        <w:t>работников МКУК «КДЦ</w:t>
      </w:r>
      <w:r w:rsidR="00900CC6">
        <w:rPr>
          <w:rFonts w:ascii="Times New Roman" w:eastAsia="Times New Roman" w:hAnsi="Times New Roman" w:cs="Times New Roman"/>
          <w:sz w:val="24"/>
          <w:szCs w:val="24"/>
        </w:rPr>
        <w:t>»</w:t>
      </w:r>
      <w:r w:rsidRPr="00B160F3">
        <w:rPr>
          <w:rFonts w:ascii="Times New Roman" w:eastAsia="Times New Roman" w:hAnsi="Times New Roman" w:cs="Times New Roman"/>
          <w:sz w:val="24"/>
          <w:szCs w:val="24"/>
        </w:rPr>
        <w:t xml:space="preserve"> Червянского </w:t>
      </w:r>
    </w:p>
    <w:p w:rsidR="00BD4342" w:rsidRPr="00B160F3" w:rsidRDefault="00900CC6" w:rsidP="0024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r w:rsidR="00AD6B31" w:rsidRPr="00B160F3">
        <w:rPr>
          <w:rFonts w:ascii="Times New Roman" w:eastAsia="Times New Roman" w:hAnsi="Times New Roman" w:cs="Times New Roman"/>
          <w:sz w:val="24"/>
          <w:szCs w:val="24"/>
        </w:rPr>
        <w:t xml:space="preserve"> </w:t>
      </w:r>
    </w:p>
    <w:p w:rsidR="00D4672F" w:rsidRPr="00D4672F" w:rsidRDefault="00D4672F" w:rsidP="00D4672F">
      <w:pPr>
        <w:spacing w:after="0" w:line="240" w:lineRule="auto"/>
        <w:rPr>
          <w:rFonts w:ascii="Times New Roman" w:eastAsia="Times New Roman" w:hAnsi="Times New Roman" w:cs="Times New Roman"/>
          <w:sz w:val="24"/>
          <w:szCs w:val="24"/>
        </w:rPr>
      </w:pPr>
    </w:p>
    <w:p w:rsidR="00D4672F" w:rsidRPr="00B160F3" w:rsidRDefault="00D4672F" w:rsidP="00D4672F">
      <w:pPr>
        <w:spacing w:after="0" w:line="240" w:lineRule="auto"/>
        <w:jc w:val="both"/>
        <w:rPr>
          <w:rFonts w:ascii="Times New Roman" w:eastAsia="Times New Roman" w:hAnsi="Times New Roman" w:cs="Times New Roman"/>
          <w:sz w:val="24"/>
          <w:szCs w:val="24"/>
        </w:rPr>
      </w:pPr>
      <w:r w:rsidRPr="00D4672F">
        <w:rPr>
          <w:rFonts w:ascii="Times New Roman" w:eastAsia="Times New Roman" w:hAnsi="Times New Roman" w:cs="Times New Roman"/>
          <w:sz w:val="24"/>
          <w:szCs w:val="24"/>
        </w:rPr>
        <w:t xml:space="preserve">        В </w:t>
      </w:r>
      <w:r w:rsidR="00C95300">
        <w:rPr>
          <w:rFonts w:ascii="Times New Roman" w:eastAsia="Times New Roman" w:hAnsi="Times New Roman" w:cs="Times New Roman"/>
          <w:sz w:val="24"/>
          <w:szCs w:val="24"/>
        </w:rPr>
        <w:t>соответствии с Федеральным законом от 06.10.2003г. №131-ФЗ «Об общих принципах организации местного самоуправления в Российской Федерации"</w:t>
      </w:r>
      <w:r w:rsidR="00B160F3" w:rsidRPr="00B160F3">
        <w:t xml:space="preserve"> </w:t>
      </w:r>
      <w:r w:rsidR="00B160F3" w:rsidRPr="00B160F3">
        <w:rPr>
          <w:rFonts w:ascii="Times New Roman" w:hAnsi="Times New Roman" w:cs="Times New Roman"/>
          <w:sz w:val="24"/>
          <w:szCs w:val="24"/>
        </w:rPr>
        <w:t>ст.ст. 6,8,32 Устава Червянского муниципального образования</w:t>
      </w:r>
    </w:p>
    <w:p w:rsidR="00D4672F" w:rsidRPr="00B160F3" w:rsidRDefault="00D4672F" w:rsidP="00D4672F">
      <w:pPr>
        <w:spacing w:after="0" w:line="240" w:lineRule="auto"/>
        <w:jc w:val="both"/>
        <w:rPr>
          <w:rFonts w:ascii="Times New Roman" w:eastAsia="Times New Roman" w:hAnsi="Times New Roman" w:cs="Times New Roman"/>
          <w:sz w:val="24"/>
          <w:szCs w:val="24"/>
        </w:rPr>
      </w:pPr>
    </w:p>
    <w:p w:rsidR="00D4672F" w:rsidRPr="00D4672F" w:rsidRDefault="00D4672F" w:rsidP="00D4672F">
      <w:pPr>
        <w:spacing w:after="0" w:line="240" w:lineRule="auto"/>
        <w:jc w:val="center"/>
        <w:rPr>
          <w:rFonts w:ascii="Times New Roman" w:eastAsia="Times New Roman" w:hAnsi="Times New Roman" w:cs="Times New Roman"/>
          <w:sz w:val="24"/>
          <w:szCs w:val="24"/>
        </w:rPr>
      </w:pPr>
      <w:r w:rsidRPr="00D4672F">
        <w:rPr>
          <w:rFonts w:ascii="Times New Roman" w:eastAsia="Times New Roman" w:hAnsi="Times New Roman" w:cs="Times New Roman"/>
          <w:b/>
          <w:sz w:val="24"/>
          <w:szCs w:val="24"/>
        </w:rPr>
        <w:t>ПОСТАНОВЛЯЮ:</w:t>
      </w:r>
    </w:p>
    <w:p w:rsidR="00D4672F" w:rsidRPr="00D4672F" w:rsidRDefault="00D4672F" w:rsidP="00B160F3">
      <w:pPr>
        <w:pStyle w:val="af7"/>
        <w:jc w:val="both"/>
      </w:pPr>
    </w:p>
    <w:p w:rsidR="00403CCE" w:rsidRDefault="00D4672F" w:rsidP="00B160F3">
      <w:pPr>
        <w:pStyle w:val="af7"/>
        <w:jc w:val="both"/>
      </w:pPr>
      <w:r w:rsidRPr="00D4672F">
        <w:t xml:space="preserve">1. </w:t>
      </w:r>
      <w:r w:rsidR="00C95300">
        <w:t xml:space="preserve">Принять Положение об оплате труда работников </w:t>
      </w:r>
      <w:r w:rsidR="00B160F3">
        <w:t>МКУК «КДЦ</w:t>
      </w:r>
      <w:r w:rsidR="00900CC6">
        <w:t>»</w:t>
      </w:r>
      <w:r w:rsidR="00C95300">
        <w:t xml:space="preserve"> </w:t>
      </w:r>
      <w:r w:rsidR="00B160F3">
        <w:t xml:space="preserve">Червянского </w:t>
      </w:r>
      <w:r w:rsidR="00403CCE">
        <w:t xml:space="preserve"> муниципального образования</w:t>
      </w:r>
      <w:r w:rsidR="00C95300">
        <w:t>.</w:t>
      </w:r>
      <w:r w:rsidR="008B62CD">
        <w:t xml:space="preserve"> (Прилагается)</w:t>
      </w:r>
      <w:r w:rsidR="00403CCE">
        <w:t>.</w:t>
      </w:r>
    </w:p>
    <w:p w:rsidR="007D4F4E" w:rsidRPr="00D4672F" w:rsidRDefault="007D4F4E" w:rsidP="00B160F3">
      <w:pPr>
        <w:pStyle w:val="af7"/>
        <w:jc w:val="both"/>
      </w:pPr>
      <w:r>
        <w:t xml:space="preserve">2. </w:t>
      </w:r>
      <w:proofErr w:type="gramStart"/>
      <w:r>
        <w:t>Контроль за</w:t>
      </w:r>
      <w:proofErr w:type="gramEnd"/>
      <w:r>
        <w:t xml:space="preserve"> выполнением данного постановления возложить на директора МКУК «КДЦ» (</w:t>
      </w:r>
      <w:r w:rsidR="00B160F3">
        <w:t>Давыдова С. В.).</w:t>
      </w:r>
    </w:p>
    <w:p w:rsidR="00C265B7" w:rsidRDefault="007D4F4E" w:rsidP="00B160F3">
      <w:pPr>
        <w:pStyle w:val="af7"/>
        <w:jc w:val="both"/>
      </w:pPr>
      <w:r>
        <w:t>3</w:t>
      </w:r>
      <w:r w:rsidR="0099398A">
        <w:t xml:space="preserve">. Обнародовать данное постановление на официальном </w:t>
      </w:r>
      <w:r w:rsidR="00C265B7">
        <w:t>сайте</w:t>
      </w:r>
      <w:r w:rsidR="0099398A">
        <w:t xml:space="preserve"> администрации</w:t>
      </w:r>
      <w:r w:rsidR="00C265B7">
        <w:t xml:space="preserve"> в сети ИНТЕРНЕТ.</w:t>
      </w:r>
      <w:r w:rsidR="0099398A">
        <w:t xml:space="preserve"> </w:t>
      </w:r>
    </w:p>
    <w:p w:rsidR="00D4672F" w:rsidRPr="00D4672F" w:rsidRDefault="007D4F4E" w:rsidP="00B160F3">
      <w:pPr>
        <w:pStyle w:val="af7"/>
        <w:jc w:val="both"/>
      </w:pPr>
      <w:r>
        <w:t>4. Постановление вступает в силу со дня подписания и распространяется на правоотношения, возникшие с 01.01.2013года.</w:t>
      </w:r>
    </w:p>
    <w:p w:rsidR="00D4672F" w:rsidRPr="00D4672F" w:rsidRDefault="00D4672F" w:rsidP="00B160F3">
      <w:pPr>
        <w:pStyle w:val="af7"/>
        <w:jc w:val="both"/>
      </w:pPr>
    </w:p>
    <w:p w:rsidR="00B160F3" w:rsidRDefault="00B160F3" w:rsidP="00B160F3">
      <w:pPr>
        <w:pStyle w:val="af7"/>
        <w:jc w:val="both"/>
        <w:rPr>
          <w:b/>
        </w:rPr>
      </w:pPr>
    </w:p>
    <w:p w:rsidR="00B160F3" w:rsidRDefault="00B160F3" w:rsidP="00B160F3">
      <w:pPr>
        <w:pStyle w:val="af7"/>
        <w:jc w:val="both"/>
        <w:rPr>
          <w:b/>
        </w:rPr>
      </w:pPr>
    </w:p>
    <w:p w:rsidR="00B160F3" w:rsidRDefault="00B160F3" w:rsidP="00B160F3">
      <w:pPr>
        <w:pStyle w:val="af7"/>
        <w:jc w:val="both"/>
        <w:rPr>
          <w:b/>
        </w:rPr>
      </w:pPr>
    </w:p>
    <w:p w:rsidR="00B160F3" w:rsidRDefault="00B160F3" w:rsidP="00B160F3">
      <w:pPr>
        <w:pStyle w:val="af7"/>
        <w:jc w:val="both"/>
      </w:pPr>
      <w:r>
        <w:t>Глава администрации</w:t>
      </w:r>
    </w:p>
    <w:p w:rsidR="00B160F3" w:rsidRDefault="00B160F3" w:rsidP="00B160F3">
      <w:pPr>
        <w:pStyle w:val="af7"/>
        <w:jc w:val="both"/>
      </w:pPr>
      <w:r>
        <w:t>Червянского муниципального образования                                                     А. С. Рукосуев</w:t>
      </w:r>
    </w:p>
    <w:p w:rsidR="00B160F3" w:rsidRDefault="00B160F3" w:rsidP="00B160F3">
      <w:pPr>
        <w:jc w:val="both"/>
      </w:pPr>
    </w:p>
    <w:p w:rsidR="00B160F3" w:rsidRDefault="00B160F3" w:rsidP="00B160F3">
      <w:pPr>
        <w:jc w:val="center"/>
        <w:rPr>
          <w:b/>
        </w:rPr>
      </w:pPr>
    </w:p>
    <w:p w:rsidR="00B160F3" w:rsidRDefault="00B160F3" w:rsidP="00B160F3">
      <w:pPr>
        <w:rPr>
          <w:b/>
        </w:rPr>
      </w:pPr>
    </w:p>
    <w:p w:rsidR="00B160F3" w:rsidRDefault="00B160F3" w:rsidP="00B160F3">
      <w:pPr>
        <w:rPr>
          <w:b/>
        </w:rPr>
      </w:pPr>
    </w:p>
    <w:p w:rsidR="00B160F3" w:rsidRDefault="00B160F3" w:rsidP="00B160F3">
      <w:pPr>
        <w:rPr>
          <w:b/>
        </w:rPr>
      </w:pPr>
    </w:p>
    <w:p w:rsidR="00D4672F" w:rsidRPr="00D4672F" w:rsidRDefault="00D4672F" w:rsidP="00D4672F">
      <w:pPr>
        <w:spacing w:after="0" w:line="240" w:lineRule="auto"/>
        <w:ind w:left="960"/>
        <w:jc w:val="both"/>
        <w:rPr>
          <w:rFonts w:ascii="Times New Roman" w:eastAsia="Times New Roman" w:hAnsi="Times New Roman" w:cs="Times New Roman"/>
          <w:sz w:val="24"/>
          <w:szCs w:val="24"/>
        </w:rPr>
      </w:pPr>
    </w:p>
    <w:p w:rsidR="00D4672F" w:rsidRPr="00D4672F" w:rsidRDefault="00D4672F" w:rsidP="00D4672F">
      <w:pPr>
        <w:spacing w:after="0" w:line="240" w:lineRule="auto"/>
        <w:rPr>
          <w:rFonts w:ascii="Times New Roman" w:eastAsia="Times New Roman" w:hAnsi="Times New Roman" w:cs="Times New Roman"/>
          <w:sz w:val="24"/>
          <w:szCs w:val="24"/>
        </w:rPr>
      </w:pPr>
    </w:p>
    <w:p w:rsidR="00D4672F" w:rsidRPr="00D4672F" w:rsidRDefault="00D4672F" w:rsidP="00D4672F">
      <w:pPr>
        <w:spacing w:after="0" w:line="240" w:lineRule="auto"/>
        <w:rPr>
          <w:rFonts w:ascii="Times New Roman" w:eastAsia="Times New Roman" w:hAnsi="Times New Roman" w:cs="Times New Roman"/>
          <w:sz w:val="24"/>
          <w:szCs w:val="24"/>
        </w:rPr>
      </w:pPr>
    </w:p>
    <w:p w:rsidR="00324AC5" w:rsidRDefault="00324AC5" w:rsidP="00D4672F">
      <w:pPr>
        <w:spacing w:after="0" w:line="240" w:lineRule="auto"/>
        <w:rPr>
          <w:rFonts w:ascii="Times New Roman" w:eastAsia="Times New Roman" w:hAnsi="Times New Roman" w:cs="Times New Roman"/>
          <w:sz w:val="24"/>
          <w:szCs w:val="24"/>
        </w:rPr>
      </w:pPr>
    </w:p>
    <w:p w:rsidR="00B160F3" w:rsidRDefault="00B160F3" w:rsidP="00D4672F">
      <w:pPr>
        <w:spacing w:after="0" w:line="240" w:lineRule="auto"/>
        <w:rPr>
          <w:rFonts w:ascii="Times New Roman" w:eastAsia="Times New Roman" w:hAnsi="Times New Roman" w:cs="Times New Roman"/>
          <w:sz w:val="24"/>
          <w:szCs w:val="24"/>
        </w:rPr>
      </w:pPr>
    </w:p>
    <w:p w:rsidR="00B160F3" w:rsidRDefault="00B160F3" w:rsidP="00D4672F">
      <w:pPr>
        <w:spacing w:after="0" w:line="240" w:lineRule="auto"/>
        <w:rPr>
          <w:rFonts w:ascii="Times New Roman" w:eastAsia="Times New Roman" w:hAnsi="Times New Roman" w:cs="Times New Roman"/>
          <w:sz w:val="24"/>
          <w:szCs w:val="24"/>
        </w:rPr>
      </w:pPr>
    </w:p>
    <w:p w:rsidR="00324AC5" w:rsidRDefault="00324AC5" w:rsidP="00D4672F">
      <w:pPr>
        <w:spacing w:after="0" w:line="240" w:lineRule="auto"/>
        <w:rPr>
          <w:rFonts w:ascii="Times New Roman" w:eastAsia="Times New Roman" w:hAnsi="Times New Roman" w:cs="Times New Roman"/>
          <w:sz w:val="24"/>
          <w:szCs w:val="24"/>
        </w:rPr>
      </w:pPr>
    </w:p>
    <w:p w:rsidR="00324AC5" w:rsidRDefault="00324AC5" w:rsidP="00D4672F">
      <w:pPr>
        <w:spacing w:after="0" w:line="240" w:lineRule="auto"/>
        <w:rPr>
          <w:rFonts w:ascii="Times New Roman" w:eastAsia="Times New Roman" w:hAnsi="Times New Roman" w:cs="Times New Roman"/>
          <w:sz w:val="24"/>
          <w:szCs w:val="24"/>
        </w:rPr>
      </w:pPr>
    </w:p>
    <w:tbl>
      <w:tblPr>
        <w:tblW w:w="0" w:type="auto"/>
        <w:tblLook w:val="01E0"/>
      </w:tblPr>
      <w:tblGrid>
        <w:gridCol w:w="4785"/>
        <w:gridCol w:w="4786"/>
      </w:tblGrid>
      <w:tr w:rsidR="00E775F0" w:rsidRPr="00324AC5" w:rsidTr="00324AC5">
        <w:tc>
          <w:tcPr>
            <w:tcW w:w="4785" w:type="dxa"/>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4786" w:type="dxa"/>
          </w:tcPr>
          <w:p w:rsidR="00324AC5" w:rsidRPr="00324AC5" w:rsidRDefault="00324AC5" w:rsidP="00324AC5">
            <w:pPr>
              <w:spacing w:after="0" w:line="240" w:lineRule="auto"/>
              <w:jc w:val="right"/>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Приложение №1</w:t>
            </w:r>
          </w:p>
          <w:p w:rsidR="00324AC5" w:rsidRDefault="00324AC5" w:rsidP="00B160F3">
            <w:pPr>
              <w:spacing w:after="0" w:line="240" w:lineRule="auto"/>
              <w:jc w:val="right"/>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к постановлению главы  </w:t>
            </w:r>
            <w:r w:rsidR="00B160F3">
              <w:rPr>
                <w:rFonts w:ascii="Times New Roman" w:eastAsia="Times New Roman" w:hAnsi="Times New Roman" w:cs="Times New Roman"/>
                <w:sz w:val="24"/>
                <w:szCs w:val="24"/>
              </w:rPr>
              <w:t xml:space="preserve">Червянского </w:t>
            </w:r>
            <w:r w:rsidRPr="00324AC5">
              <w:rPr>
                <w:rFonts w:ascii="Times New Roman" w:eastAsia="Times New Roman" w:hAnsi="Times New Roman" w:cs="Times New Roman"/>
                <w:sz w:val="24"/>
                <w:szCs w:val="24"/>
              </w:rPr>
              <w:t>МО</w:t>
            </w:r>
          </w:p>
          <w:p w:rsidR="00B160F3" w:rsidRPr="00324AC5" w:rsidRDefault="00B160F3" w:rsidP="00B160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68410D">
              <w:rPr>
                <w:rFonts w:ascii="Times New Roman" w:eastAsia="Times New Roman" w:hAnsi="Times New Roman" w:cs="Times New Roman"/>
                <w:sz w:val="24"/>
                <w:szCs w:val="24"/>
              </w:rPr>
              <w:t>30.04.2014 №17/1</w:t>
            </w:r>
          </w:p>
        </w:tc>
      </w:tr>
    </w:tbl>
    <w:p w:rsidR="00324AC5" w:rsidRPr="00324AC5" w:rsidRDefault="00B160F3" w:rsidP="00324A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24AC5" w:rsidRPr="00324AC5">
        <w:rPr>
          <w:rFonts w:ascii="Times New Roman" w:eastAsia="Times New Roman" w:hAnsi="Times New Roman" w:cs="Times New Roman"/>
          <w:b/>
          <w:sz w:val="24"/>
          <w:szCs w:val="24"/>
        </w:rPr>
        <w:t xml:space="preserve"> </w:t>
      </w:r>
    </w:p>
    <w:p w:rsidR="00324AC5" w:rsidRPr="00324AC5" w:rsidRDefault="00324AC5" w:rsidP="00324AC5">
      <w:pPr>
        <w:spacing w:after="0" w:line="240" w:lineRule="auto"/>
        <w:jc w:val="right"/>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 </w:t>
      </w:r>
      <w:r w:rsidR="00C10B7B">
        <w:rPr>
          <w:rFonts w:ascii="Times New Roman" w:eastAsia="Times New Roman" w:hAnsi="Times New Roman" w:cs="Times New Roman"/>
          <w:b/>
          <w:sz w:val="24"/>
          <w:szCs w:val="24"/>
        </w:rPr>
        <w:t xml:space="preserve"> </w:t>
      </w:r>
      <w:r w:rsidRPr="00324AC5">
        <w:rPr>
          <w:rFonts w:ascii="Times New Roman" w:eastAsia="Times New Roman" w:hAnsi="Times New Roman" w:cs="Times New Roman"/>
          <w:b/>
          <w:sz w:val="24"/>
          <w:szCs w:val="24"/>
        </w:rPr>
        <w:t xml:space="preserve">ПОЛОЖЕНИЕ ОБ ОПЛАТЕ ТРУДА РАБОТНИКОВ </w:t>
      </w:r>
    </w:p>
    <w:p w:rsidR="00324AC5" w:rsidRPr="00324AC5" w:rsidRDefault="00324AC5" w:rsidP="00324AC5">
      <w:pPr>
        <w:spacing w:after="0" w:line="240" w:lineRule="auto"/>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муниципального казенного  учреждения культуры « </w:t>
      </w:r>
      <w:proofErr w:type="spellStart"/>
      <w:r w:rsidRPr="00324AC5">
        <w:rPr>
          <w:rFonts w:ascii="Times New Roman" w:eastAsia="Times New Roman" w:hAnsi="Times New Roman" w:cs="Times New Roman"/>
          <w:b/>
          <w:sz w:val="24"/>
          <w:szCs w:val="24"/>
        </w:rPr>
        <w:t>Культурно-досуговый</w:t>
      </w:r>
      <w:proofErr w:type="spellEnd"/>
      <w:r w:rsidRPr="00324AC5">
        <w:rPr>
          <w:rFonts w:ascii="Times New Roman" w:eastAsia="Times New Roman" w:hAnsi="Times New Roman" w:cs="Times New Roman"/>
          <w:b/>
          <w:sz w:val="24"/>
          <w:szCs w:val="24"/>
        </w:rPr>
        <w:t xml:space="preserve">  центр» </w:t>
      </w:r>
      <w:r w:rsidR="00B160F3">
        <w:rPr>
          <w:rFonts w:ascii="Times New Roman" w:eastAsia="Times New Roman" w:hAnsi="Times New Roman" w:cs="Times New Roman"/>
          <w:b/>
          <w:sz w:val="24"/>
          <w:szCs w:val="24"/>
        </w:rPr>
        <w:t>Червянского</w:t>
      </w:r>
      <w:r w:rsidRPr="00324AC5">
        <w:rPr>
          <w:rFonts w:ascii="Times New Roman" w:eastAsia="Times New Roman" w:hAnsi="Times New Roman" w:cs="Times New Roman"/>
          <w:b/>
          <w:sz w:val="24"/>
          <w:szCs w:val="24"/>
        </w:rPr>
        <w:t xml:space="preserve">  муниципального образования.</w:t>
      </w:r>
    </w:p>
    <w:p w:rsidR="00324AC5" w:rsidRPr="00324AC5" w:rsidRDefault="00324AC5" w:rsidP="00324AC5">
      <w:pPr>
        <w:spacing w:after="0" w:line="240" w:lineRule="auto"/>
        <w:jc w:val="center"/>
        <w:rPr>
          <w:rFonts w:ascii="Times New Roman" w:eastAsia="Times New Roman" w:hAnsi="Times New Roman" w:cs="Times New Roman"/>
          <w:b/>
          <w:sz w:val="24"/>
          <w:szCs w:val="24"/>
        </w:rPr>
      </w:pPr>
    </w:p>
    <w:p w:rsidR="00324AC5" w:rsidRPr="00324AC5" w:rsidRDefault="00324AC5" w:rsidP="00324AC5">
      <w:pPr>
        <w:spacing w:after="0" w:line="240" w:lineRule="auto"/>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Раздел </w:t>
      </w:r>
      <w:r w:rsidRPr="00324AC5">
        <w:rPr>
          <w:rFonts w:ascii="Times New Roman" w:eastAsia="Times New Roman" w:hAnsi="Times New Roman" w:cs="Times New Roman"/>
          <w:b/>
          <w:sz w:val="24"/>
          <w:szCs w:val="24"/>
          <w:lang w:val="en-US"/>
        </w:rPr>
        <w:t>I</w:t>
      </w:r>
      <w:r w:rsidRPr="00324AC5">
        <w:rPr>
          <w:rFonts w:ascii="Times New Roman" w:eastAsia="Times New Roman" w:hAnsi="Times New Roman" w:cs="Times New Roman"/>
          <w:b/>
          <w:sz w:val="24"/>
          <w:szCs w:val="24"/>
        </w:rPr>
        <w:t xml:space="preserve">. </w:t>
      </w:r>
    </w:p>
    <w:p w:rsidR="00324AC5" w:rsidRPr="00324AC5" w:rsidRDefault="00324AC5" w:rsidP="00324AC5">
      <w:pPr>
        <w:spacing w:after="0" w:line="240" w:lineRule="auto"/>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ОБЩИЕ ПОЛОЖЕНИЯ</w:t>
      </w:r>
    </w:p>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1.Настоящее  положение об оплате  труда работников муниципального казённого учреждения  культуры «</w:t>
      </w:r>
      <w:proofErr w:type="spellStart"/>
      <w:r w:rsidRPr="00324AC5">
        <w:rPr>
          <w:rFonts w:ascii="Times New Roman" w:eastAsia="Times New Roman" w:hAnsi="Times New Roman" w:cs="Times New Roman"/>
          <w:sz w:val="24"/>
          <w:szCs w:val="24"/>
        </w:rPr>
        <w:t>Культурно-досуговый</w:t>
      </w:r>
      <w:proofErr w:type="spellEnd"/>
      <w:r w:rsidRPr="00324AC5">
        <w:rPr>
          <w:rFonts w:ascii="Times New Roman" w:eastAsia="Times New Roman" w:hAnsi="Times New Roman" w:cs="Times New Roman"/>
          <w:sz w:val="24"/>
          <w:szCs w:val="24"/>
        </w:rPr>
        <w:t xml:space="preserve"> центр»,  разработано в связи с переходом на Новую систему оплаты труда, в целях </w:t>
      </w:r>
      <w:proofErr w:type="gramStart"/>
      <w:r w:rsidRPr="00324AC5">
        <w:rPr>
          <w:rFonts w:ascii="Times New Roman" w:eastAsia="Times New Roman" w:hAnsi="Times New Roman" w:cs="Times New Roman"/>
          <w:sz w:val="24"/>
          <w:szCs w:val="24"/>
        </w:rPr>
        <w:t>обеспечения стимулирования повышения качества услуг учреждений культуры</w:t>
      </w:r>
      <w:proofErr w:type="gramEnd"/>
      <w:r w:rsidRPr="00324AC5">
        <w:rPr>
          <w:rFonts w:ascii="Times New Roman" w:eastAsia="Times New Roman" w:hAnsi="Times New Roman" w:cs="Times New Roman"/>
          <w:sz w:val="24"/>
          <w:szCs w:val="24"/>
        </w:rPr>
        <w:t xml:space="preserve"> и усиления зависимости оплаты труда работников учреждений культуры от качества услуг.</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 Настоящее  положение об оплате труда работников муниципального  казённого учреждения  культуры  «КДЦ»  </w:t>
      </w:r>
      <w:r w:rsidR="00B160F3">
        <w:rPr>
          <w:rFonts w:ascii="Times New Roman" w:eastAsia="Times New Roman" w:hAnsi="Times New Roman" w:cs="Times New Roman"/>
          <w:sz w:val="24"/>
          <w:szCs w:val="24"/>
        </w:rPr>
        <w:t>Червянского</w:t>
      </w:r>
      <w:r w:rsidRPr="00324AC5">
        <w:rPr>
          <w:rFonts w:ascii="Times New Roman" w:eastAsia="Times New Roman" w:hAnsi="Times New Roman" w:cs="Times New Roman"/>
          <w:sz w:val="24"/>
          <w:szCs w:val="24"/>
        </w:rPr>
        <w:t xml:space="preserve">  муниципального образования,  (далее - Положение), разработано в соответствии со  статьями 135,144 Трудового кодекса Российской Федерации, и определяет систему оплаты труда, и </w:t>
      </w:r>
      <w:proofErr w:type="gramStart"/>
      <w:r w:rsidRPr="00324AC5">
        <w:rPr>
          <w:rFonts w:ascii="Times New Roman" w:eastAsia="Times New Roman" w:hAnsi="Times New Roman" w:cs="Times New Roman"/>
          <w:sz w:val="24"/>
          <w:szCs w:val="24"/>
        </w:rPr>
        <w:t>устанавливает условия</w:t>
      </w:r>
      <w:proofErr w:type="gramEnd"/>
      <w:r w:rsidRPr="00324AC5">
        <w:rPr>
          <w:rFonts w:ascii="Times New Roman" w:eastAsia="Times New Roman" w:hAnsi="Times New Roman" w:cs="Times New Roman"/>
          <w:sz w:val="24"/>
          <w:szCs w:val="24"/>
        </w:rPr>
        <w:t xml:space="preserve"> оплаты труда работников муниципального казённого учреждения культуры «МКУК» </w:t>
      </w:r>
      <w:r w:rsidR="00900CC6">
        <w:rPr>
          <w:rFonts w:ascii="Times New Roman" w:eastAsia="Times New Roman" w:hAnsi="Times New Roman" w:cs="Times New Roman"/>
          <w:sz w:val="24"/>
          <w:szCs w:val="24"/>
        </w:rPr>
        <w:t>Червянского</w:t>
      </w:r>
      <w:r w:rsidR="00900CC6"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rPr>
        <w:t>муниципального образования (далее - учреждения).</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ab/>
        <w:t xml:space="preserve">На основании настоящего Положения и статьи 135 Трудового Кодекса Российской Федерации, с учетом мнения представительного органа работников, учреждения разрабатывают локальные нормативные акты, устанавливающие систему оплаты труда работников учреждения (далее – локальные акты об оплате труда), и согласовывают их с Администрацией </w:t>
      </w:r>
      <w:r w:rsidR="00900CC6">
        <w:rPr>
          <w:rFonts w:ascii="Times New Roman" w:eastAsia="Times New Roman" w:hAnsi="Times New Roman" w:cs="Times New Roman"/>
          <w:sz w:val="24"/>
          <w:szCs w:val="24"/>
        </w:rPr>
        <w:t>Червянского</w:t>
      </w:r>
      <w:r w:rsidRPr="00324AC5">
        <w:rPr>
          <w:rFonts w:ascii="Times New Roman" w:eastAsia="Times New Roman" w:hAnsi="Times New Roman" w:cs="Times New Roman"/>
          <w:sz w:val="24"/>
          <w:szCs w:val="24"/>
        </w:rPr>
        <w:t xml:space="preserve"> муниципального образования.</w:t>
      </w:r>
    </w:p>
    <w:p w:rsidR="00324AC5" w:rsidRPr="00324AC5" w:rsidRDefault="00324AC5" w:rsidP="00324AC5">
      <w:pPr>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 Система оплаты труда работников учреждений (далее - работники) включает в себя размеры минимальных окладов, установленных по конкретной должности (профессии), порядок определения размеров должностных окладов, минимальные размеры и  порядок определения доплат и надбавок  компенсационного характера (далее – компенсационные выплаты), персональных повышающих коэффициентов.</w:t>
      </w:r>
    </w:p>
    <w:p w:rsidR="00324AC5" w:rsidRPr="00324AC5" w:rsidRDefault="00324AC5" w:rsidP="00324AC5">
      <w:pPr>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4. Размер должностного оклада работника определяется путем суммирования минимального оклада, произведения минимального оклада и  повышающего коэффициента к минимальному окладу (далее – повышающий коэффициент).</w:t>
      </w:r>
    </w:p>
    <w:p w:rsidR="00324AC5" w:rsidRPr="00324AC5" w:rsidRDefault="00324AC5" w:rsidP="00324AC5">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5. Размеры повышающих коэффициентов рассчитываются на основе дифференциации должностей (профессий рабочих), включаемых в штатное расписание учреждений, определяемых в соответствии с ЕКС должностей руководителей, специалистов и служащих и ЕТКС работ и профессий рабочих. Дифференциация производится по профессиональным квалификационным группам (далее - ПКГ), утвержденным соответствующими приказами Министерства здравоохранения и социального развития Российской Федерации:</w:t>
      </w:r>
    </w:p>
    <w:p w:rsidR="00324AC5" w:rsidRPr="00324AC5" w:rsidRDefault="00324AC5" w:rsidP="00324AC5">
      <w:pPr>
        <w:tabs>
          <w:tab w:val="left" w:pos="540"/>
        </w:tabs>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а) от 5 мая 2008 года № 216н «Об утверждении профессиональных квалификационных групп должностей работников образования»;</w:t>
      </w:r>
    </w:p>
    <w:p w:rsidR="00324AC5" w:rsidRPr="00324AC5" w:rsidRDefault="00324AC5" w:rsidP="00324AC5">
      <w:pPr>
        <w:tabs>
          <w:tab w:val="left" w:pos="540"/>
        </w:tabs>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w:t>
      </w:r>
      <w:hyperlink r:id="rId8" w:history="1">
        <w:r w:rsidRPr="00324AC5">
          <w:rPr>
            <w:rFonts w:ascii="Times New Roman" w:eastAsia="Times New Roman" w:hAnsi="Times New Roman" w:cs="Times New Roman"/>
            <w:color w:val="0000FF"/>
            <w:sz w:val="24"/>
            <w:szCs w:val="24"/>
          </w:rPr>
          <w:t xml:space="preserve"> </w:t>
        </w:r>
        <w:r w:rsidRPr="00324AC5">
          <w:rPr>
            <w:rFonts w:ascii="Times New Roman" w:eastAsia="Times New Roman" w:hAnsi="Times New Roman" w:cs="Times New Roman"/>
            <w:sz w:val="24"/>
            <w:szCs w:val="24"/>
          </w:rPr>
          <w:t>от 31 августа 2007 года № 570 «Об утверждении профессиональных квалификационных групп должностей работников культуры, искусства и кинематографии</w:t>
        </w:r>
      </w:hyperlink>
      <w:r w:rsidRPr="00324AC5">
        <w:rPr>
          <w:rFonts w:ascii="Times New Roman" w:eastAsia="Times New Roman" w:hAnsi="Times New Roman" w:cs="Times New Roman"/>
          <w:sz w:val="24"/>
          <w:szCs w:val="24"/>
        </w:rPr>
        <w:t>»;</w:t>
      </w:r>
    </w:p>
    <w:p w:rsidR="00324AC5" w:rsidRPr="00324AC5" w:rsidRDefault="00324AC5" w:rsidP="00324AC5">
      <w:pPr>
        <w:tabs>
          <w:tab w:val="left" w:pos="540"/>
        </w:tabs>
        <w:spacing w:after="0" w:line="240" w:lineRule="auto"/>
        <w:ind w:firstLine="709"/>
        <w:jc w:val="both"/>
        <w:rPr>
          <w:rFonts w:ascii="Times New Roman" w:eastAsia="Times New Roman" w:hAnsi="Times New Roman" w:cs="Times New Roman"/>
          <w:iCs/>
          <w:sz w:val="24"/>
          <w:szCs w:val="24"/>
        </w:rPr>
      </w:pPr>
      <w:r w:rsidRPr="00324AC5">
        <w:rPr>
          <w:rFonts w:ascii="Times New Roman" w:eastAsia="Times New Roman" w:hAnsi="Times New Roman" w:cs="Times New Roman"/>
          <w:iCs/>
          <w:sz w:val="24"/>
          <w:szCs w:val="24"/>
        </w:rPr>
        <w:t>в)</w:t>
      </w:r>
      <w:hyperlink r:id="rId9" w:history="1">
        <w:r w:rsidRPr="00324AC5">
          <w:rPr>
            <w:rFonts w:ascii="Times New Roman" w:eastAsia="Times New Roman" w:hAnsi="Times New Roman" w:cs="Times New Roman"/>
            <w:iCs/>
            <w:sz w:val="24"/>
            <w:szCs w:val="24"/>
          </w:rPr>
          <w:t xml:space="preserve"> от 29.05.2008 года N 247н «Об утверждении профессиональных квалификационных групп общеотраслевых должностей руководителей, специалистов и служащих</w:t>
        </w:r>
      </w:hyperlink>
      <w:r w:rsidRPr="00324AC5">
        <w:rPr>
          <w:rFonts w:ascii="Times New Roman" w:eastAsia="Times New Roman" w:hAnsi="Times New Roman" w:cs="Times New Roman"/>
          <w:iCs/>
          <w:sz w:val="24"/>
          <w:szCs w:val="24"/>
        </w:rPr>
        <w:t>»;</w:t>
      </w:r>
    </w:p>
    <w:p w:rsidR="00324AC5" w:rsidRPr="00324AC5" w:rsidRDefault="00324AC5" w:rsidP="00324AC5">
      <w:pPr>
        <w:tabs>
          <w:tab w:val="left" w:pos="540"/>
        </w:tabs>
        <w:spacing w:after="0" w:line="240" w:lineRule="auto"/>
        <w:ind w:firstLine="709"/>
        <w:jc w:val="both"/>
        <w:rPr>
          <w:rFonts w:ascii="Times New Roman" w:eastAsia="Times New Roman" w:hAnsi="Times New Roman" w:cs="Times New Roman"/>
          <w:iCs/>
          <w:sz w:val="24"/>
          <w:szCs w:val="24"/>
        </w:rPr>
      </w:pPr>
      <w:r w:rsidRPr="00324AC5">
        <w:rPr>
          <w:rFonts w:ascii="Times New Roman" w:eastAsia="Times New Roman" w:hAnsi="Times New Roman" w:cs="Times New Roman"/>
          <w:iCs/>
          <w:sz w:val="24"/>
          <w:szCs w:val="24"/>
        </w:rPr>
        <w:t>г)</w:t>
      </w:r>
      <w:hyperlink r:id="rId10" w:history="1">
        <w:r w:rsidRPr="00324AC5">
          <w:rPr>
            <w:rFonts w:ascii="Times New Roman" w:eastAsia="Times New Roman" w:hAnsi="Times New Roman" w:cs="Times New Roman"/>
            <w:iCs/>
            <w:sz w:val="24"/>
            <w:szCs w:val="24"/>
          </w:rPr>
          <w:t xml:space="preserve"> от 29.05.2008 года N 248н «Об утверждении профессиональных квалификационных групп общеотраслевых профессий рабочих</w:t>
        </w:r>
      </w:hyperlink>
      <w:r w:rsidRPr="00324AC5">
        <w:rPr>
          <w:rFonts w:ascii="Times New Roman" w:eastAsia="Times New Roman" w:hAnsi="Times New Roman" w:cs="Times New Roman"/>
          <w:iCs/>
          <w:sz w:val="24"/>
          <w:szCs w:val="24"/>
        </w:rPr>
        <w:t>».</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6. В штатное расписание учреждений включаются типовые должности (профессии рабочих), исполнение трудовых функций по которым непосредственно направлено на достижение целей деятельности учреждения и решения задач, закрепленных в уставе учреждения.</w:t>
      </w:r>
    </w:p>
    <w:p w:rsidR="00324AC5" w:rsidRPr="00324AC5" w:rsidRDefault="00324AC5" w:rsidP="00324AC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lastRenderedPageBreak/>
        <w:t xml:space="preserve">Размеры повышающих коэффициентов к минимальному окладу работников устанавливаются локальными актами об оплате труда с учетом настоящего Положения, с учетом уровня профессиональной подготовки работника, сложности, важности работы, степени самостоятельности и ответственности при выполнении поставленных задач, исполнение которых предусмотрено по соответствующим должностям специалистов и служащих, профессиям рабочих. </w:t>
      </w:r>
    </w:p>
    <w:p w:rsidR="00324AC5" w:rsidRPr="00324AC5" w:rsidRDefault="00324AC5" w:rsidP="00324AC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Повышающие коэффициенты не устанавливаются: руководителям учреждений, заместителям руководителей, заместителям руководителей структурных подразделений учреждений.</w:t>
      </w:r>
    </w:p>
    <w:p w:rsidR="00324AC5" w:rsidRPr="00324AC5" w:rsidRDefault="00324AC5" w:rsidP="00324AC5">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7. Условия оплаты труда работников учреждений указываются в трудовых договорах. </w:t>
      </w:r>
    </w:p>
    <w:p w:rsidR="00324AC5" w:rsidRPr="00324AC5" w:rsidRDefault="00324AC5" w:rsidP="00324AC5">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rPr>
      </w:pPr>
      <w:r w:rsidRPr="00324AC5">
        <w:rPr>
          <w:rFonts w:ascii="Times New Roman" w:eastAsia="Times New Roman" w:hAnsi="Times New Roman" w:cs="Times New Roman"/>
          <w:sz w:val="24"/>
          <w:szCs w:val="24"/>
        </w:rPr>
        <w:t xml:space="preserve">Трудовые договоры заключаются с работниками учреждений работодателем в соответствии с трудовым законодательством, иными нормативными правовыми актами, содержащими нормы трудового права, локальными нормативными актами, коллективным договором, действующими в учреждении. </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8. Месячная заработная плата работников учреждений, полностью отработавших за этот период норму рабочего времени и выполнившего трудовые обязанности (нормы труда), не может быть ниже минимального </w:t>
      </w:r>
      <w:proofErr w:type="gramStart"/>
      <w:r w:rsidRPr="00324AC5">
        <w:rPr>
          <w:rFonts w:ascii="Times New Roman" w:eastAsia="Times New Roman" w:hAnsi="Times New Roman" w:cs="Times New Roman"/>
          <w:sz w:val="24"/>
          <w:szCs w:val="24"/>
        </w:rPr>
        <w:t>размера оплаты труда</w:t>
      </w:r>
      <w:proofErr w:type="gramEnd"/>
      <w:r w:rsidRPr="00324AC5">
        <w:rPr>
          <w:rFonts w:ascii="Times New Roman" w:eastAsia="Times New Roman" w:hAnsi="Times New Roman" w:cs="Times New Roman"/>
          <w:sz w:val="24"/>
          <w:szCs w:val="24"/>
        </w:rPr>
        <w:t>, установленного в соответствии с законодательством.</w:t>
      </w:r>
    </w:p>
    <w:p w:rsidR="00324AC5" w:rsidRPr="00324AC5" w:rsidRDefault="00324AC5" w:rsidP="00324AC5">
      <w:pPr>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Раздел </w:t>
      </w:r>
      <w:r w:rsidRPr="00324AC5">
        <w:rPr>
          <w:rFonts w:ascii="Times New Roman" w:eastAsia="Times New Roman" w:hAnsi="Times New Roman" w:cs="Times New Roman"/>
          <w:b/>
          <w:sz w:val="24"/>
          <w:szCs w:val="24"/>
          <w:lang w:val="en-US"/>
        </w:rPr>
        <w:t>II</w:t>
      </w:r>
      <w:r w:rsidRPr="00324AC5">
        <w:rPr>
          <w:rFonts w:ascii="Times New Roman" w:eastAsia="Times New Roman" w:hAnsi="Times New Roman" w:cs="Times New Roman"/>
          <w:b/>
          <w:sz w:val="24"/>
          <w:szCs w:val="24"/>
        </w:rPr>
        <w:t xml:space="preserve">. </w:t>
      </w:r>
    </w:p>
    <w:p w:rsidR="00324AC5" w:rsidRPr="00324AC5" w:rsidRDefault="00324AC5" w:rsidP="00324AC5">
      <w:pPr>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ПОРЯДОК И УСЛОВИЯ ОПЛАТЫ ТРУДА РАБОТНИКОВ </w:t>
      </w:r>
    </w:p>
    <w:p w:rsidR="00324AC5" w:rsidRPr="00324AC5" w:rsidRDefault="00324AC5" w:rsidP="00324AC5">
      <w:pPr>
        <w:spacing w:after="0" w:line="240" w:lineRule="auto"/>
        <w:ind w:firstLine="708"/>
        <w:jc w:val="center"/>
        <w:rPr>
          <w:rFonts w:ascii="Times New Roman" w:eastAsia="Times New Roman" w:hAnsi="Times New Roman" w:cs="Times New Roman"/>
          <w:b/>
          <w:sz w:val="24"/>
          <w:szCs w:val="24"/>
        </w:rPr>
      </w:pPr>
    </w:p>
    <w:p w:rsidR="00324AC5" w:rsidRPr="00324AC5" w:rsidRDefault="00324AC5" w:rsidP="00324AC5">
      <w:pPr>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Подраздел 1. </w:t>
      </w:r>
    </w:p>
    <w:p w:rsidR="00324AC5" w:rsidRPr="00324AC5" w:rsidRDefault="00324AC5" w:rsidP="00324AC5">
      <w:pPr>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ОСНОВНЫЕ УСЛОВИЯ ОПЛАТЫ ТРУДА</w:t>
      </w:r>
    </w:p>
    <w:p w:rsidR="00324AC5" w:rsidRPr="00324AC5" w:rsidRDefault="00324AC5" w:rsidP="00324AC5">
      <w:pPr>
        <w:spacing w:after="0" w:line="240" w:lineRule="auto"/>
        <w:ind w:firstLine="708"/>
        <w:jc w:val="center"/>
        <w:rPr>
          <w:rFonts w:ascii="Times New Roman" w:eastAsia="Times New Roman" w:hAnsi="Times New Roman" w:cs="Times New Roman"/>
          <w:b/>
          <w:sz w:val="24"/>
          <w:szCs w:val="24"/>
        </w:rPr>
      </w:pP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9. Размеры должностных окладов (далее - окладов) работников  устанавливаются руководителями учреждений на основе минимальных окладов, установленных по занимаемым ими должностям специалистов, служащих и профессиям рабочих, отнесенным к соответствующим профессиональным квалификационным группам (далее ПКГ). </w:t>
      </w:r>
    </w:p>
    <w:p w:rsidR="00324AC5" w:rsidRPr="00324AC5" w:rsidRDefault="00324AC5" w:rsidP="00324AC5">
      <w:pPr>
        <w:tabs>
          <w:tab w:val="left" w:pos="540"/>
        </w:tabs>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10. Размеры минимальных окладов по занимаемой должности (профессии) работников учреждений устанавливаются на основе отнесения занимаемых ими должностей к ПКГ, утвержденным соответствующими приказами Министерства здравоохранения и социального развития Российской Федерации, в соответствии с приложением №1 к настоящему Положению.</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 Заработная плата работников рассчитывается по формуле:</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ЗП = (ДО + </w:t>
      </w:r>
      <w:proofErr w:type="spellStart"/>
      <w:r w:rsidRPr="00324AC5">
        <w:rPr>
          <w:rFonts w:ascii="Times New Roman" w:eastAsia="Times New Roman" w:hAnsi="Times New Roman" w:cs="Times New Roman"/>
          <w:sz w:val="24"/>
          <w:szCs w:val="24"/>
        </w:rPr>
        <w:t>Кв</w:t>
      </w:r>
      <w:proofErr w:type="spellEnd"/>
      <w:r w:rsidRPr="00324AC5">
        <w:rPr>
          <w:rFonts w:ascii="Times New Roman" w:eastAsia="Times New Roman" w:hAnsi="Times New Roman" w:cs="Times New Roman"/>
          <w:sz w:val="24"/>
          <w:szCs w:val="24"/>
        </w:rPr>
        <w:t xml:space="preserve"> + </w:t>
      </w:r>
      <w:proofErr w:type="spellStart"/>
      <w:proofErr w:type="gramStart"/>
      <w:r w:rsidRPr="00324AC5">
        <w:rPr>
          <w:rFonts w:ascii="Times New Roman" w:eastAsia="Times New Roman" w:hAnsi="Times New Roman" w:cs="Times New Roman"/>
          <w:sz w:val="24"/>
          <w:szCs w:val="24"/>
        </w:rPr>
        <w:t>Св</w:t>
      </w:r>
      <w:proofErr w:type="gramEnd"/>
      <w:r w:rsidRPr="00324AC5">
        <w:rPr>
          <w:rFonts w:ascii="Times New Roman" w:eastAsia="Times New Roman" w:hAnsi="Times New Roman" w:cs="Times New Roman"/>
          <w:sz w:val="24"/>
          <w:szCs w:val="24"/>
        </w:rPr>
        <w:t>+ППК+ДВ</w:t>
      </w:r>
      <w:proofErr w:type="spellEnd"/>
      <w:r w:rsidRPr="00324AC5">
        <w:rPr>
          <w:rFonts w:ascii="Times New Roman" w:eastAsia="Times New Roman" w:hAnsi="Times New Roman" w:cs="Times New Roman"/>
          <w:sz w:val="24"/>
          <w:szCs w:val="24"/>
        </w:rPr>
        <w:t>) , где</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ЗП – заработная плата,</w:t>
      </w:r>
    </w:p>
    <w:p w:rsidR="00324AC5" w:rsidRPr="00324AC5" w:rsidRDefault="00324AC5" w:rsidP="00324AC5">
      <w:pPr>
        <w:spacing w:after="0" w:line="240" w:lineRule="auto"/>
        <w:jc w:val="both"/>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sz w:val="24"/>
          <w:szCs w:val="24"/>
        </w:rPr>
        <w:t>ДО</w:t>
      </w:r>
      <w:proofErr w:type="gramEnd"/>
      <w:r w:rsidRPr="00324AC5">
        <w:rPr>
          <w:rFonts w:ascii="Times New Roman" w:eastAsia="Times New Roman" w:hAnsi="Times New Roman" w:cs="Times New Roman"/>
          <w:sz w:val="24"/>
          <w:szCs w:val="24"/>
        </w:rPr>
        <w:t xml:space="preserve"> – должностной оклад,</w:t>
      </w:r>
    </w:p>
    <w:p w:rsidR="00324AC5" w:rsidRPr="00324AC5" w:rsidRDefault="00324AC5" w:rsidP="00324AC5">
      <w:pPr>
        <w:spacing w:after="0" w:line="240" w:lineRule="auto"/>
        <w:jc w:val="both"/>
        <w:rPr>
          <w:rFonts w:ascii="Times New Roman" w:eastAsia="Times New Roman" w:hAnsi="Times New Roman" w:cs="Times New Roman"/>
          <w:sz w:val="24"/>
          <w:szCs w:val="24"/>
        </w:rPr>
      </w:pPr>
      <w:proofErr w:type="spellStart"/>
      <w:r w:rsidRPr="00324AC5">
        <w:rPr>
          <w:rFonts w:ascii="Times New Roman" w:eastAsia="Times New Roman" w:hAnsi="Times New Roman" w:cs="Times New Roman"/>
          <w:sz w:val="24"/>
          <w:szCs w:val="24"/>
        </w:rPr>
        <w:t>Кв</w:t>
      </w:r>
      <w:proofErr w:type="spellEnd"/>
      <w:r w:rsidRPr="00324AC5">
        <w:rPr>
          <w:rFonts w:ascii="Times New Roman" w:eastAsia="Times New Roman" w:hAnsi="Times New Roman" w:cs="Times New Roman"/>
          <w:sz w:val="24"/>
          <w:szCs w:val="24"/>
        </w:rPr>
        <w:t xml:space="preserve">  - компенсационные выплаты,</w:t>
      </w:r>
    </w:p>
    <w:p w:rsidR="00324AC5" w:rsidRPr="00324AC5" w:rsidRDefault="00324AC5" w:rsidP="00324AC5">
      <w:pPr>
        <w:spacing w:after="0" w:line="240" w:lineRule="auto"/>
        <w:jc w:val="both"/>
        <w:rPr>
          <w:rFonts w:ascii="Times New Roman" w:eastAsia="Times New Roman" w:hAnsi="Times New Roman" w:cs="Times New Roman"/>
          <w:sz w:val="24"/>
          <w:szCs w:val="24"/>
        </w:rPr>
      </w:pPr>
      <w:proofErr w:type="spellStart"/>
      <w:proofErr w:type="gramStart"/>
      <w:r w:rsidRPr="00324AC5">
        <w:rPr>
          <w:rFonts w:ascii="Times New Roman" w:eastAsia="Times New Roman" w:hAnsi="Times New Roman" w:cs="Times New Roman"/>
          <w:sz w:val="24"/>
          <w:szCs w:val="24"/>
        </w:rPr>
        <w:t>Св</w:t>
      </w:r>
      <w:proofErr w:type="spellEnd"/>
      <w:proofErr w:type="gramEnd"/>
      <w:r w:rsidRPr="00324AC5">
        <w:rPr>
          <w:rFonts w:ascii="Times New Roman" w:eastAsia="Times New Roman" w:hAnsi="Times New Roman" w:cs="Times New Roman"/>
          <w:sz w:val="24"/>
          <w:szCs w:val="24"/>
        </w:rPr>
        <w:t xml:space="preserve"> – стимулирующие выплаты,</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ППК – персональный повышающий коэффициент,</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Д</w:t>
      </w:r>
      <w:proofErr w:type="gramStart"/>
      <w:r w:rsidRPr="00324AC5">
        <w:rPr>
          <w:rFonts w:ascii="Times New Roman" w:eastAsia="Times New Roman" w:hAnsi="Times New Roman" w:cs="Times New Roman"/>
          <w:sz w:val="24"/>
          <w:szCs w:val="24"/>
        </w:rPr>
        <w:t>В-</w:t>
      </w:r>
      <w:proofErr w:type="gramEnd"/>
      <w:r w:rsidRPr="00324AC5">
        <w:rPr>
          <w:rFonts w:ascii="Times New Roman" w:eastAsia="Times New Roman" w:hAnsi="Times New Roman" w:cs="Times New Roman"/>
          <w:sz w:val="24"/>
          <w:szCs w:val="24"/>
        </w:rPr>
        <w:t xml:space="preserve"> дополнительные выплаты.</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 Должностной оклад работников рассчитывается по формуле:</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ДО= МО+</w:t>
      </w:r>
      <w:proofErr w:type="gramStart"/>
      <w:r w:rsidRPr="00324AC5">
        <w:rPr>
          <w:rFonts w:ascii="Times New Roman" w:eastAsia="Times New Roman" w:hAnsi="Times New Roman" w:cs="Times New Roman"/>
          <w:sz w:val="24"/>
          <w:szCs w:val="24"/>
        </w:rPr>
        <w:t>МО</w:t>
      </w:r>
      <w:proofErr w:type="gramEnd"/>
      <w:r w:rsidRPr="00324AC5">
        <w:rPr>
          <w:rFonts w:ascii="Times New Roman" w:eastAsia="Times New Roman" w:hAnsi="Times New Roman" w:cs="Times New Roman"/>
          <w:sz w:val="24"/>
          <w:szCs w:val="24"/>
        </w:rPr>
        <w:t xml:space="preserve">*ПК, где </w:t>
      </w:r>
    </w:p>
    <w:p w:rsidR="00324AC5" w:rsidRPr="00324AC5" w:rsidRDefault="00324AC5" w:rsidP="00324AC5">
      <w:pPr>
        <w:spacing w:after="0" w:line="240" w:lineRule="auto"/>
        <w:jc w:val="both"/>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sz w:val="24"/>
          <w:szCs w:val="24"/>
        </w:rPr>
        <w:t>ДО</w:t>
      </w:r>
      <w:proofErr w:type="gramEnd"/>
      <w:r w:rsidRPr="00324AC5">
        <w:rPr>
          <w:rFonts w:ascii="Times New Roman" w:eastAsia="Times New Roman" w:hAnsi="Times New Roman" w:cs="Times New Roman"/>
          <w:sz w:val="24"/>
          <w:szCs w:val="24"/>
        </w:rPr>
        <w:t xml:space="preserve"> – должностной оклад, </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МО – минимальный оклад, </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ПК – повышающий коэффициент.</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13. При заключении трудовых договоров работникам устанавливаются следующие повышающие коэффициенты к минимальному окладу:</w:t>
      </w:r>
    </w:p>
    <w:p w:rsidR="00324AC5" w:rsidRPr="00324AC5" w:rsidRDefault="00324AC5" w:rsidP="00324AC5">
      <w:pPr>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а) за квалификационную категорию по должностям (профессиям), предусматривающим категорирование;</w:t>
      </w:r>
    </w:p>
    <w:p w:rsidR="00324AC5" w:rsidRPr="00324AC5" w:rsidRDefault="00324AC5" w:rsidP="00324AC5">
      <w:pPr>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б) повышающий коэффициент по должностям (профессиям), не предусматривающим </w:t>
      </w:r>
      <w:proofErr w:type="spellStart"/>
      <w:r w:rsidRPr="00324AC5">
        <w:rPr>
          <w:rFonts w:ascii="Times New Roman" w:eastAsia="Times New Roman" w:hAnsi="Times New Roman" w:cs="Times New Roman"/>
          <w:sz w:val="24"/>
          <w:szCs w:val="24"/>
        </w:rPr>
        <w:t>категорийность</w:t>
      </w:r>
      <w:proofErr w:type="spellEnd"/>
      <w:r w:rsidRPr="00324AC5">
        <w:rPr>
          <w:rFonts w:ascii="Times New Roman" w:eastAsia="Times New Roman" w:hAnsi="Times New Roman" w:cs="Times New Roman"/>
          <w:sz w:val="24"/>
          <w:szCs w:val="24"/>
        </w:rPr>
        <w:t>.</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lastRenderedPageBreak/>
        <w:t>14. По должностям (профессиям) работников, предусматривающих категорирование, повышающий коэффициент к минимальному окладу за квалификационную категорию устанавливается с учетом уровня профессиональной подготовки работника и по результатам проведенной в отношении работника аттестации.</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15. </w:t>
      </w:r>
      <w:proofErr w:type="gramStart"/>
      <w:r w:rsidRPr="00324AC5">
        <w:rPr>
          <w:rFonts w:ascii="Times New Roman" w:eastAsia="Times New Roman" w:hAnsi="Times New Roman" w:cs="Times New Roman"/>
          <w:sz w:val="24"/>
          <w:szCs w:val="24"/>
        </w:rPr>
        <w:t xml:space="preserve">Порядок проведения аттестации устанавливается в отношении образовательного учреждения - Приказом </w:t>
      </w:r>
      <w:proofErr w:type="spellStart"/>
      <w:r w:rsidRPr="00324AC5">
        <w:rPr>
          <w:rFonts w:ascii="Times New Roman" w:eastAsia="Times New Roman" w:hAnsi="Times New Roman" w:cs="Times New Roman"/>
          <w:sz w:val="24"/>
          <w:szCs w:val="24"/>
        </w:rPr>
        <w:t>Минобрнауки</w:t>
      </w:r>
      <w:proofErr w:type="spellEnd"/>
      <w:r w:rsidRPr="00324AC5">
        <w:rPr>
          <w:rFonts w:ascii="Times New Roman" w:eastAsia="Times New Roman" w:hAnsi="Times New Roman" w:cs="Times New Roman"/>
          <w:sz w:val="24"/>
          <w:szCs w:val="24"/>
        </w:rPr>
        <w:t xml:space="preserve"> от 24.03.2010г.  №209 «О порядке аттестации педагогических работников государственных и муниципальных образовательных учреждений», в отношении учреждений культуры - с учетом  Письма Министерства культуры Российской Федерации от 08.02.2010г.  № 7790-44/04-ПХ «Основные положения о порядке проведения аттестации работников учреждений культуры и искусства».</w:t>
      </w:r>
      <w:proofErr w:type="gramEnd"/>
      <w:r w:rsidRPr="00324AC5">
        <w:rPr>
          <w:rFonts w:ascii="Times New Roman" w:eastAsia="Times New Roman" w:hAnsi="Times New Roman" w:cs="Times New Roman"/>
          <w:sz w:val="24"/>
          <w:szCs w:val="24"/>
        </w:rPr>
        <w:t xml:space="preserve"> Аттестация проводится в добровольном порядке, если иное не предусмотрено законодательством. </w:t>
      </w:r>
    </w:p>
    <w:p w:rsidR="00324AC5" w:rsidRPr="00324AC5" w:rsidRDefault="00324AC5" w:rsidP="00324AC5">
      <w:pPr>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Работникам, впервые принятым на работу в учреждения, а также работникам, отказывающимся от проведения аттестации, в случае, если законодательством не предусмотрено обязательное проведение аттестации, устанавливается минимальный повышающий коэффициент к минимальному окладу за квалификационную категорию с учетом уровня квалификации, подтверждаемой документами об образовании по соответствующим должностям (профессиям).</w:t>
      </w:r>
    </w:p>
    <w:p w:rsidR="00DD39BF" w:rsidRDefault="00DD39BF" w:rsidP="00324AC5">
      <w:pPr>
        <w:spacing w:after="0" w:line="240" w:lineRule="auto"/>
        <w:ind w:firstLine="540"/>
        <w:jc w:val="center"/>
        <w:rPr>
          <w:rFonts w:ascii="Times New Roman" w:eastAsia="Times New Roman" w:hAnsi="Times New Roman" w:cs="Times New Roman"/>
          <w:b/>
          <w:sz w:val="24"/>
          <w:szCs w:val="24"/>
        </w:rPr>
      </w:pPr>
    </w:p>
    <w:p w:rsidR="00324AC5" w:rsidRPr="00324AC5" w:rsidRDefault="00324AC5" w:rsidP="00324AC5">
      <w:pPr>
        <w:spacing w:after="0" w:line="240" w:lineRule="auto"/>
        <w:ind w:firstLine="54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Подраздел 2.</w:t>
      </w:r>
    </w:p>
    <w:p w:rsidR="00324AC5" w:rsidRPr="00324AC5" w:rsidRDefault="00324AC5" w:rsidP="00324AC5">
      <w:pPr>
        <w:spacing w:after="0" w:line="240" w:lineRule="auto"/>
        <w:ind w:firstLine="540"/>
        <w:jc w:val="center"/>
        <w:rPr>
          <w:rFonts w:ascii="Times New Roman" w:eastAsia="Times New Roman" w:hAnsi="Times New Roman" w:cs="Times New Roman"/>
          <w:b/>
          <w:sz w:val="24"/>
          <w:szCs w:val="24"/>
        </w:rPr>
      </w:pPr>
    </w:p>
    <w:p w:rsidR="00324AC5" w:rsidRPr="00324AC5" w:rsidRDefault="00324AC5" w:rsidP="00324AC5">
      <w:pPr>
        <w:spacing w:after="0" w:line="240" w:lineRule="auto"/>
        <w:ind w:firstLine="54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КОМПЕНСАЦИОННЫЕ ВЫПЛАТЫ РАБОТНИКАМ</w:t>
      </w:r>
    </w:p>
    <w:p w:rsidR="00324AC5" w:rsidRPr="00324AC5" w:rsidRDefault="00324AC5" w:rsidP="00324AC5">
      <w:pPr>
        <w:spacing w:after="0" w:line="240" w:lineRule="auto"/>
        <w:ind w:firstLine="540"/>
        <w:jc w:val="center"/>
        <w:rPr>
          <w:rFonts w:ascii="Times New Roman" w:eastAsia="Times New Roman" w:hAnsi="Times New Roman" w:cs="Times New Roman"/>
          <w:b/>
          <w:sz w:val="24"/>
          <w:szCs w:val="24"/>
        </w:rPr>
      </w:pP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w:t>
      </w:r>
      <w:r w:rsidR="00F247C4">
        <w:rPr>
          <w:rFonts w:ascii="Times New Roman" w:eastAsia="Times New Roman" w:hAnsi="Times New Roman" w:cs="Times New Roman"/>
          <w:sz w:val="24"/>
          <w:szCs w:val="24"/>
        </w:rPr>
        <w:t>6</w:t>
      </w:r>
      <w:r w:rsidRPr="00324AC5">
        <w:rPr>
          <w:rFonts w:ascii="Times New Roman" w:eastAsia="Times New Roman" w:hAnsi="Times New Roman" w:cs="Times New Roman"/>
          <w:sz w:val="24"/>
          <w:szCs w:val="24"/>
        </w:rPr>
        <w:t>. Локальными актами учреждений при наличии оснований, предусмотренных настоящим Положением, иными  нормативно-правовыми актами, содержащими нормы трудового права, устанавливаются следующие виды компенсационных выплат:</w:t>
      </w:r>
    </w:p>
    <w:p w:rsidR="00324AC5" w:rsidRPr="00324AC5" w:rsidRDefault="00324AC5" w:rsidP="00324AC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а) выплаты работникам, занятым на тяжелых работах, работах с вредными и (или) опасными и иными особыми условиями труда (по итогам аттестации рабочих мест);</w:t>
      </w:r>
    </w:p>
    <w:p w:rsidR="00324AC5" w:rsidRPr="00324AC5" w:rsidRDefault="00324AC5" w:rsidP="00324AC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 выплаты за работу в  особых климатических условиях:</w:t>
      </w:r>
    </w:p>
    <w:p w:rsidR="00324AC5" w:rsidRPr="00324AC5" w:rsidRDefault="00324AC5" w:rsidP="00324AC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-районный коэффициент и процентная надбавка к заработной плате за работу в районах Крайнего Севера и приравненных к ним местностям, установленных законодательством;</w:t>
      </w:r>
    </w:p>
    <w:p w:rsidR="00324AC5" w:rsidRPr="00324AC5" w:rsidRDefault="00324AC5" w:rsidP="00324AC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324AC5" w:rsidRPr="00324AC5" w:rsidRDefault="00324AC5" w:rsidP="00324AC5">
      <w:pPr>
        <w:autoSpaceDE w:val="0"/>
        <w:autoSpaceDN w:val="0"/>
        <w:adjustRightInd w:val="0"/>
        <w:spacing w:after="0" w:line="240" w:lineRule="auto"/>
        <w:ind w:left="-113" w:right="57"/>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w:t>
      </w:r>
      <w:r w:rsidR="00F247C4">
        <w:rPr>
          <w:rFonts w:ascii="Times New Roman" w:eastAsia="Times New Roman" w:hAnsi="Times New Roman" w:cs="Times New Roman"/>
          <w:sz w:val="24"/>
          <w:szCs w:val="24"/>
        </w:rPr>
        <w:t>7</w:t>
      </w:r>
      <w:r w:rsidRPr="00324AC5">
        <w:rPr>
          <w:rFonts w:ascii="Times New Roman" w:eastAsia="Times New Roman" w:hAnsi="Times New Roman" w:cs="Times New Roman"/>
          <w:sz w:val="24"/>
          <w:szCs w:val="24"/>
        </w:rPr>
        <w:t>. Размеры компенсационных выплат работникам</w:t>
      </w:r>
      <w:r w:rsidRPr="00324AC5">
        <w:rPr>
          <w:rFonts w:ascii="Times New Roman" w:eastAsia="Times New Roman" w:hAnsi="Times New Roman" w:cs="Times New Roman"/>
          <w:i/>
          <w:sz w:val="24"/>
          <w:szCs w:val="24"/>
        </w:rPr>
        <w:t xml:space="preserve"> </w:t>
      </w:r>
      <w:r w:rsidRPr="00324AC5">
        <w:rPr>
          <w:rFonts w:ascii="Times New Roman" w:eastAsia="Times New Roman" w:hAnsi="Times New Roman" w:cs="Times New Roman"/>
          <w:sz w:val="24"/>
          <w:szCs w:val="24"/>
        </w:rPr>
        <w:t xml:space="preserve">устанавливаются по отношению к минимальным окладам (без повышающих коэффициентов), если иное не предусмотрено трудовым законодательством. </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w:t>
      </w:r>
      <w:r w:rsidR="00F247C4">
        <w:rPr>
          <w:rFonts w:ascii="Times New Roman" w:eastAsia="Times New Roman" w:hAnsi="Times New Roman" w:cs="Times New Roman"/>
          <w:sz w:val="24"/>
          <w:szCs w:val="24"/>
        </w:rPr>
        <w:t>8</w:t>
      </w:r>
      <w:r w:rsidRPr="00324AC5">
        <w:rPr>
          <w:rFonts w:ascii="Times New Roman" w:eastAsia="Times New Roman" w:hAnsi="Times New Roman" w:cs="Times New Roman"/>
          <w:sz w:val="24"/>
          <w:szCs w:val="24"/>
        </w:rPr>
        <w:t xml:space="preserve">.Размер выплаты </w:t>
      </w:r>
      <w:r w:rsidRPr="00324AC5">
        <w:rPr>
          <w:rFonts w:ascii="Times New Roman" w:eastAsia="Times New Roman" w:hAnsi="Times New Roman" w:cs="Times New Roman"/>
          <w:sz w:val="24"/>
          <w:szCs w:val="24"/>
          <w:u w:val="single"/>
        </w:rPr>
        <w:t>за работу на работах с вредными, опасными и иными</w:t>
      </w:r>
      <w:r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u w:val="single"/>
        </w:rPr>
        <w:t>особыми условиями труда</w:t>
      </w:r>
      <w:r w:rsidRPr="00324AC5">
        <w:rPr>
          <w:rFonts w:ascii="Times New Roman" w:eastAsia="Times New Roman" w:hAnsi="Times New Roman" w:cs="Times New Roman"/>
          <w:sz w:val="24"/>
          <w:szCs w:val="24"/>
        </w:rPr>
        <w:t xml:space="preserve"> устанавливается на условиях и в порядке, установленном статьей 147 Трудового кодекса Российской Федерации.</w:t>
      </w:r>
    </w:p>
    <w:p w:rsidR="00900CC6" w:rsidRDefault="00F247C4" w:rsidP="00324AC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324AC5" w:rsidRPr="00324AC5">
        <w:rPr>
          <w:rFonts w:ascii="Times New Roman" w:eastAsia="Times New Roman" w:hAnsi="Times New Roman" w:cs="Times New Roman"/>
          <w:sz w:val="24"/>
          <w:szCs w:val="24"/>
        </w:rPr>
        <w:t>. Районный коэффициент  и процентная надбавка к заработной плате за работу в районах Крайнего Севера и приравненных к ним местностях устанавливаются на условиях и в порядке, установленных статьями 316, 317 Трудового кодекса Российской Федерации, ст.2, ст.3 Закона Иркутской области от 17.12.2008г. №123-ОЗ,</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Размер </w:t>
      </w:r>
      <w:r w:rsidRPr="00324AC5">
        <w:rPr>
          <w:rFonts w:ascii="Times New Roman" w:eastAsia="Times New Roman" w:hAnsi="Times New Roman" w:cs="Times New Roman"/>
          <w:sz w:val="24"/>
          <w:szCs w:val="24"/>
          <w:u w:val="single"/>
        </w:rPr>
        <w:t>районного коэффициента</w:t>
      </w:r>
      <w:r w:rsidRPr="00324AC5">
        <w:rPr>
          <w:rFonts w:ascii="Times New Roman" w:eastAsia="Times New Roman" w:hAnsi="Times New Roman" w:cs="Times New Roman"/>
          <w:sz w:val="24"/>
          <w:szCs w:val="24"/>
        </w:rPr>
        <w:t xml:space="preserve"> составляет </w:t>
      </w:r>
      <w:r w:rsidR="00AF6764">
        <w:rPr>
          <w:rFonts w:ascii="Times New Roman" w:eastAsia="Times New Roman" w:hAnsi="Times New Roman" w:cs="Times New Roman"/>
          <w:b/>
          <w:sz w:val="24"/>
          <w:szCs w:val="24"/>
        </w:rPr>
        <w:t>3</w:t>
      </w:r>
      <w:r w:rsidRPr="00324AC5">
        <w:rPr>
          <w:rFonts w:ascii="Times New Roman" w:eastAsia="Times New Roman" w:hAnsi="Times New Roman" w:cs="Times New Roman"/>
          <w:b/>
          <w:sz w:val="24"/>
          <w:szCs w:val="24"/>
        </w:rPr>
        <w:t>0</w:t>
      </w:r>
      <w:r w:rsidRPr="00324AC5">
        <w:rPr>
          <w:rFonts w:ascii="Times New Roman" w:eastAsia="Times New Roman" w:hAnsi="Times New Roman" w:cs="Times New Roman"/>
          <w:sz w:val="24"/>
          <w:szCs w:val="24"/>
        </w:rPr>
        <w:t xml:space="preserve"> процентов, </w:t>
      </w:r>
      <w:r w:rsidRPr="00324AC5">
        <w:rPr>
          <w:rFonts w:ascii="Times New Roman" w:eastAsia="Times New Roman" w:hAnsi="Times New Roman" w:cs="Times New Roman"/>
          <w:sz w:val="24"/>
          <w:szCs w:val="24"/>
          <w:u w:val="single"/>
        </w:rPr>
        <w:t>процентная надбавка</w:t>
      </w:r>
      <w:r w:rsidRPr="00324AC5">
        <w:rPr>
          <w:rFonts w:ascii="Times New Roman" w:eastAsia="Times New Roman" w:hAnsi="Times New Roman" w:cs="Times New Roman"/>
          <w:sz w:val="24"/>
          <w:szCs w:val="24"/>
        </w:rPr>
        <w:t xml:space="preserve">  составляет, в зависимости от  стажа работы,  от </w:t>
      </w:r>
      <w:r w:rsidRPr="00324AC5">
        <w:rPr>
          <w:rFonts w:ascii="Times New Roman" w:eastAsia="Times New Roman" w:hAnsi="Times New Roman" w:cs="Times New Roman"/>
          <w:b/>
          <w:sz w:val="24"/>
          <w:szCs w:val="24"/>
        </w:rPr>
        <w:t xml:space="preserve">0 </w:t>
      </w:r>
      <w:r w:rsidRPr="00324AC5">
        <w:rPr>
          <w:rFonts w:ascii="Times New Roman" w:eastAsia="Times New Roman" w:hAnsi="Times New Roman" w:cs="Times New Roman"/>
          <w:sz w:val="24"/>
          <w:szCs w:val="24"/>
        </w:rPr>
        <w:t>до</w:t>
      </w:r>
      <w:r w:rsidRPr="00324AC5">
        <w:rPr>
          <w:rFonts w:ascii="Times New Roman" w:eastAsia="Times New Roman" w:hAnsi="Times New Roman" w:cs="Times New Roman"/>
          <w:b/>
          <w:sz w:val="24"/>
          <w:szCs w:val="24"/>
        </w:rPr>
        <w:t xml:space="preserve"> 50</w:t>
      </w:r>
      <w:r w:rsidRPr="00324AC5">
        <w:rPr>
          <w:rFonts w:ascii="Times New Roman" w:eastAsia="Times New Roman" w:hAnsi="Times New Roman" w:cs="Times New Roman"/>
          <w:sz w:val="24"/>
          <w:szCs w:val="24"/>
        </w:rPr>
        <w:t xml:space="preserve"> процентов.</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0</w:t>
      </w:r>
      <w:r w:rsidRPr="00324AC5">
        <w:rPr>
          <w:rFonts w:ascii="Times New Roman" w:eastAsia="Times New Roman" w:hAnsi="Times New Roman" w:cs="Times New Roman"/>
          <w:sz w:val="24"/>
          <w:szCs w:val="24"/>
        </w:rPr>
        <w:t xml:space="preserve">. Выплаты работникам за работу в учреждениях, расположенных в </w:t>
      </w:r>
      <w:r w:rsidRPr="00324AC5">
        <w:rPr>
          <w:rFonts w:ascii="Times New Roman" w:eastAsia="Times New Roman" w:hAnsi="Times New Roman" w:cs="Times New Roman"/>
          <w:sz w:val="24"/>
          <w:szCs w:val="24"/>
          <w:u w:val="single"/>
        </w:rPr>
        <w:t>сельской</w:t>
      </w:r>
      <w:r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u w:val="single"/>
        </w:rPr>
        <w:t>местности,</w:t>
      </w:r>
      <w:r w:rsidRPr="00324AC5">
        <w:rPr>
          <w:rFonts w:ascii="Times New Roman" w:eastAsia="Times New Roman" w:hAnsi="Times New Roman" w:cs="Times New Roman"/>
          <w:sz w:val="24"/>
          <w:szCs w:val="24"/>
        </w:rPr>
        <w:t xml:space="preserve"> устанавливаются  в размере </w:t>
      </w:r>
      <w:r w:rsidRPr="00324AC5">
        <w:rPr>
          <w:rFonts w:ascii="Times New Roman" w:eastAsia="Times New Roman" w:hAnsi="Times New Roman" w:cs="Times New Roman"/>
          <w:b/>
          <w:sz w:val="24"/>
          <w:szCs w:val="24"/>
        </w:rPr>
        <w:t>25</w:t>
      </w:r>
      <w:r w:rsidRPr="00324AC5">
        <w:rPr>
          <w:rFonts w:ascii="Times New Roman" w:eastAsia="Times New Roman" w:hAnsi="Times New Roman" w:cs="Times New Roman"/>
          <w:sz w:val="24"/>
          <w:szCs w:val="24"/>
        </w:rPr>
        <w:t xml:space="preserve"> процентов к минимальному окладу.</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1</w:t>
      </w:r>
      <w:r w:rsidRPr="00324AC5">
        <w:rPr>
          <w:rFonts w:ascii="Times New Roman" w:eastAsia="Times New Roman" w:hAnsi="Times New Roman" w:cs="Times New Roman"/>
          <w:sz w:val="24"/>
          <w:szCs w:val="24"/>
        </w:rPr>
        <w:t>. Компенсационная выплата за совмещение профессий (должностей) или за расширение зон обслуживания, или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 устанавливается работникам на условиях и в порядке, предусмотренном статьями 60.2, 151 Трудового кодекса Российской Федерации.</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lastRenderedPageBreak/>
        <w:t>2</w:t>
      </w:r>
      <w:r w:rsidR="00C1157C">
        <w:rPr>
          <w:rFonts w:ascii="Times New Roman" w:eastAsia="Times New Roman" w:hAnsi="Times New Roman" w:cs="Times New Roman"/>
          <w:sz w:val="24"/>
          <w:szCs w:val="24"/>
        </w:rPr>
        <w:t>2</w:t>
      </w:r>
      <w:r w:rsidRPr="00324AC5">
        <w:rPr>
          <w:rFonts w:ascii="Times New Roman" w:eastAsia="Times New Roman" w:hAnsi="Times New Roman" w:cs="Times New Roman"/>
          <w:sz w:val="24"/>
          <w:szCs w:val="24"/>
        </w:rPr>
        <w:t xml:space="preserve">. Выплата за </w:t>
      </w:r>
      <w:r w:rsidRPr="00324AC5">
        <w:rPr>
          <w:rFonts w:ascii="Times New Roman" w:eastAsia="Times New Roman" w:hAnsi="Times New Roman" w:cs="Times New Roman"/>
          <w:sz w:val="24"/>
          <w:szCs w:val="24"/>
          <w:u w:val="single"/>
        </w:rPr>
        <w:t>исполнение обязанностей временно отсутствующего работника</w:t>
      </w:r>
      <w:r w:rsidRPr="00324AC5">
        <w:rPr>
          <w:rFonts w:ascii="Times New Roman" w:eastAsia="Times New Roman" w:hAnsi="Times New Roman" w:cs="Times New Roman"/>
          <w:sz w:val="24"/>
          <w:szCs w:val="24"/>
        </w:rPr>
        <w:t xml:space="preserve"> без освобождения от основной работы, определённой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  технического персонала - в размере </w:t>
      </w:r>
      <w:r w:rsidRPr="00324AC5">
        <w:rPr>
          <w:rFonts w:ascii="Times New Roman" w:eastAsia="Times New Roman" w:hAnsi="Times New Roman" w:cs="Times New Roman"/>
          <w:b/>
          <w:sz w:val="24"/>
          <w:szCs w:val="24"/>
        </w:rPr>
        <w:t>100</w:t>
      </w:r>
      <w:r w:rsidRPr="00324AC5">
        <w:rPr>
          <w:rFonts w:ascii="Times New Roman" w:eastAsia="Times New Roman" w:hAnsi="Times New Roman" w:cs="Times New Roman"/>
          <w:sz w:val="24"/>
          <w:szCs w:val="24"/>
        </w:rPr>
        <w:t xml:space="preserve"> процентов. </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3</w:t>
      </w:r>
      <w:r w:rsidRPr="00324AC5">
        <w:rPr>
          <w:rFonts w:ascii="Times New Roman" w:eastAsia="Times New Roman" w:hAnsi="Times New Roman" w:cs="Times New Roman"/>
          <w:sz w:val="24"/>
          <w:szCs w:val="24"/>
        </w:rPr>
        <w:t>. Компенсационная выплата за работу в ночное время устанавливается работникам на условиях и в порядке, предусмотренных статьями 96, 154 Трудового кодекса Российской Федерации.</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Размер выплаты составляет за каждый час работы в </w:t>
      </w:r>
      <w:r w:rsidRPr="00324AC5">
        <w:rPr>
          <w:rFonts w:ascii="Times New Roman" w:eastAsia="Times New Roman" w:hAnsi="Times New Roman" w:cs="Times New Roman"/>
          <w:sz w:val="24"/>
          <w:szCs w:val="24"/>
          <w:u w:val="single"/>
        </w:rPr>
        <w:t>ночное время</w:t>
      </w:r>
      <w:r w:rsidRPr="00324AC5">
        <w:rPr>
          <w:rFonts w:ascii="Times New Roman" w:eastAsia="Times New Roman" w:hAnsi="Times New Roman" w:cs="Times New Roman"/>
          <w:sz w:val="24"/>
          <w:szCs w:val="24"/>
        </w:rPr>
        <w:t xml:space="preserve"> (с 22-00 час</w:t>
      </w:r>
      <w:proofErr w:type="gramStart"/>
      <w:r w:rsidRPr="00324AC5">
        <w:rPr>
          <w:rFonts w:ascii="Times New Roman" w:eastAsia="Times New Roman" w:hAnsi="Times New Roman" w:cs="Times New Roman"/>
          <w:sz w:val="24"/>
          <w:szCs w:val="24"/>
        </w:rPr>
        <w:t>.</w:t>
      </w:r>
      <w:proofErr w:type="gramEnd"/>
      <w:r w:rsidRPr="00324AC5">
        <w:rPr>
          <w:rFonts w:ascii="Times New Roman" w:eastAsia="Times New Roman" w:hAnsi="Times New Roman" w:cs="Times New Roman"/>
          <w:sz w:val="24"/>
          <w:szCs w:val="24"/>
        </w:rPr>
        <w:t xml:space="preserve"> </w:t>
      </w:r>
      <w:proofErr w:type="gramStart"/>
      <w:r w:rsidRPr="00324AC5">
        <w:rPr>
          <w:rFonts w:ascii="Times New Roman" w:eastAsia="Times New Roman" w:hAnsi="Times New Roman" w:cs="Times New Roman"/>
          <w:sz w:val="24"/>
          <w:szCs w:val="24"/>
        </w:rPr>
        <w:t>д</w:t>
      </w:r>
      <w:proofErr w:type="gramEnd"/>
      <w:r w:rsidRPr="00324AC5">
        <w:rPr>
          <w:rFonts w:ascii="Times New Roman" w:eastAsia="Times New Roman" w:hAnsi="Times New Roman" w:cs="Times New Roman"/>
          <w:sz w:val="24"/>
          <w:szCs w:val="24"/>
        </w:rPr>
        <w:t xml:space="preserve">о 06-00 час.) – дополнительно не ниже </w:t>
      </w:r>
      <w:r w:rsidRPr="00324AC5">
        <w:rPr>
          <w:rFonts w:ascii="Times New Roman" w:eastAsia="Times New Roman" w:hAnsi="Times New Roman" w:cs="Times New Roman"/>
          <w:b/>
          <w:sz w:val="24"/>
          <w:szCs w:val="24"/>
        </w:rPr>
        <w:t>35</w:t>
      </w:r>
      <w:r w:rsidRPr="00324AC5">
        <w:rPr>
          <w:rFonts w:ascii="Times New Roman" w:eastAsia="Times New Roman" w:hAnsi="Times New Roman" w:cs="Times New Roman"/>
          <w:sz w:val="24"/>
          <w:szCs w:val="24"/>
        </w:rPr>
        <w:t xml:space="preserve"> процентов от часового минимального размера оклада (ставки), исчисленной за каждый час работы в ночное время.</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4</w:t>
      </w:r>
      <w:r w:rsidRPr="00324AC5">
        <w:rPr>
          <w:rFonts w:ascii="Times New Roman" w:eastAsia="Times New Roman" w:hAnsi="Times New Roman" w:cs="Times New Roman"/>
          <w:sz w:val="24"/>
          <w:szCs w:val="24"/>
        </w:rPr>
        <w:t xml:space="preserve">. Компенсационная выплата </w:t>
      </w:r>
      <w:r w:rsidRPr="00324AC5">
        <w:rPr>
          <w:rFonts w:ascii="Times New Roman" w:eastAsia="Times New Roman" w:hAnsi="Times New Roman" w:cs="Times New Roman"/>
          <w:sz w:val="24"/>
          <w:szCs w:val="24"/>
          <w:u w:val="single"/>
        </w:rPr>
        <w:t>за сверхурочную работу</w:t>
      </w:r>
      <w:r w:rsidRPr="00324AC5">
        <w:rPr>
          <w:rFonts w:ascii="Times New Roman" w:eastAsia="Times New Roman" w:hAnsi="Times New Roman" w:cs="Times New Roman"/>
          <w:sz w:val="24"/>
          <w:szCs w:val="24"/>
        </w:rPr>
        <w:t xml:space="preserve"> устанавливается работникам на условиях, в порядке и в размере, установленных статьями 99, 152 Трудового кодекса Российской Федерации.</w:t>
      </w:r>
    </w:p>
    <w:p w:rsidR="00324AC5" w:rsidRPr="00324AC5" w:rsidRDefault="00324AC5" w:rsidP="00324AC5">
      <w:pPr>
        <w:autoSpaceDE w:val="0"/>
        <w:autoSpaceDN w:val="0"/>
        <w:adjustRightInd w:val="0"/>
        <w:spacing w:after="0" w:line="240" w:lineRule="auto"/>
        <w:ind w:hanging="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2</w:t>
      </w:r>
      <w:r w:rsidR="00C1157C">
        <w:rPr>
          <w:rFonts w:ascii="Times New Roman" w:eastAsia="Times New Roman" w:hAnsi="Times New Roman" w:cs="Times New Roman"/>
          <w:sz w:val="24"/>
          <w:szCs w:val="24"/>
        </w:rPr>
        <w:t>5</w:t>
      </w:r>
      <w:r w:rsidRPr="00324AC5">
        <w:rPr>
          <w:rFonts w:ascii="Times New Roman" w:eastAsia="Times New Roman" w:hAnsi="Times New Roman" w:cs="Times New Roman"/>
          <w:sz w:val="24"/>
          <w:szCs w:val="24"/>
        </w:rPr>
        <w:t xml:space="preserve">. Компенсационная выплата </w:t>
      </w:r>
      <w:r w:rsidRPr="00324AC5">
        <w:rPr>
          <w:rFonts w:ascii="Times New Roman" w:eastAsia="Times New Roman" w:hAnsi="Times New Roman" w:cs="Times New Roman"/>
          <w:sz w:val="24"/>
          <w:szCs w:val="24"/>
          <w:u w:val="single"/>
        </w:rPr>
        <w:t>за работу в выходные и нерабочие праздничные</w:t>
      </w:r>
      <w:r w:rsidRPr="00324AC5">
        <w:rPr>
          <w:rFonts w:ascii="Times New Roman" w:eastAsia="Times New Roman" w:hAnsi="Times New Roman" w:cs="Times New Roman"/>
          <w:sz w:val="24"/>
          <w:szCs w:val="24"/>
        </w:rPr>
        <w:t xml:space="preserve"> дни устанавливается работникам на условиях и в порядке, установленном статьёй 153 Трудового кодекса Российской Федерации.         </w:t>
      </w:r>
    </w:p>
    <w:p w:rsidR="00324AC5" w:rsidRPr="00324AC5" w:rsidRDefault="00324AC5" w:rsidP="00324AC5">
      <w:pPr>
        <w:spacing w:after="0" w:line="240" w:lineRule="auto"/>
        <w:ind w:firstLine="540"/>
        <w:rPr>
          <w:rFonts w:ascii="Times New Roman" w:eastAsia="Times New Roman" w:hAnsi="Times New Roman" w:cs="Times New Roman"/>
          <w:b/>
          <w:sz w:val="24"/>
          <w:szCs w:val="24"/>
        </w:rPr>
      </w:pPr>
    </w:p>
    <w:p w:rsidR="00324AC5" w:rsidRPr="00324AC5" w:rsidRDefault="00324AC5" w:rsidP="00324AC5">
      <w:pPr>
        <w:spacing w:after="0" w:line="240" w:lineRule="auto"/>
        <w:ind w:firstLine="54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Подраздел 3.</w:t>
      </w:r>
    </w:p>
    <w:p w:rsidR="00324AC5" w:rsidRPr="00324AC5" w:rsidRDefault="00324AC5" w:rsidP="00324AC5">
      <w:pPr>
        <w:spacing w:after="0" w:line="240" w:lineRule="auto"/>
        <w:ind w:firstLine="540"/>
        <w:jc w:val="center"/>
        <w:rPr>
          <w:rFonts w:ascii="Times New Roman" w:eastAsia="Times New Roman" w:hAnsi="Times New Roman" w:cs="Times New Roman"/>
          <w:b/>
          <w:sz w:val="24"/>
          <w:szCs w:val="24"/>
        </w:rPr>
      </w:pPr>
    </w:p>
    <w:p w:rsidR="00324AC5" w:rsidRPr="00324AC5" w:rsidRDefault="00324AC5" w:rsidP="00324AC5">
      <w:pPr>
        <w:spacing w:after="0" w:line="240" w:lineRule="auto"/>
        <w:ind w:firstLine="54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СТИМУЛИРУЮЩИЕ ВЫПЛАТЫ РАБОТНИКАМ </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bCs/>
          <w:spacing w:val="-8"/>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6</w:t>
      </w:r>
      <w:r w:rsidRPr="00324AC5">
        <w:rPr>
          <w:rFonts w:ascii="Times New Roman" w:eastAsia="Times New Roman" w:hAnsi="Times New Roman" w:cs="Times New Roman"/>
          <w:sz w:val="24"/>
          <w:szCs w:val="24"/>
        </w:rPr>
        <w:t xml:space="preserve">. Работникам учреждений устанавливаются следующие виды </w:t>
      </w:r>
      <w:r w:rsidRPr="00324AC5">
        <w:rPr>
          <w:rFonts w:ascii="Times New Roman" w:eastAsia="Times New Roman" w:hAnsi="Times New Roman" w:cs="Times New Roman"/>
          <w:bCs/>
          <w:spacing w:val="-8"/>
          <w:sz w:val="24"/>
          <w:szCs w:val="24"/>
        </w:rPr>
        <w:t>стимулирующих выплат к минимальному окладу:</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324AC5">
        <w:rPr>
          <w:rFonts w:ascii="Times New Roman" w:eastAsia="Times New Roman" w:hAnsi="Times New Roman" w:cs="Times New Roman"/>
          <w:bCs/>
          <w:sz w:val="24"/>
          <w:szCs w:val="24"/>
        </w:rPr>
        <w:t>в) выплата за  непрерывный стаж  работы  (выслугу лет);</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г) премиальные выплаты по итогам работы.</w:t>
      </w:r>
    </w:p>
    <w:p w:rsidR="00324AC5" w:rsidRPr="00324AC5" w:rsidRDefault="00DD39BF" w:rsidP="00324AC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7</w:t>
      </w:r>
      <w:r w:rsidR="00324AC5" w:rsidRPr="00324AC5">
        <w:rPr>
          <w:rFonts w:ascii="Times New Roman" w:eastAsia="Times New Roman" w:hAnsi="Times New Roman" w:cs="Times New Roman"/>
          <w:sz w:val="24"/>
          <w:szCs w:val="24"/>
        </w:rPr>
        <w:t xml:space="preserve">. К выплатам </w:t>
      </w:r>
      <w:r w:rsidR="00324AC5" w:rsidRPr="00324AC5">
        <w:rPr>
          <w:rFonts w:ascii="Times New Roman" w:eastAsia="Times New Roman" w:hAnsi="Times New Roman" w:cs="Times New Roman"/>
          <w:bCs/>
          <w:sz w:val="24"/>
          <w:szCs w:val="24"/>
        </w:rPr>
        <w:t xml:space="preserve"> </w:t>
      </w:r>
      <w:r w:rsidR="00324AC5" w:rsidRPr="00324AC5">
        <w:rPr>
          <w:rFonts w:ascii="Times New Roman" w:eastAsia="Times New Roman" w:hAnsi="Times New Roman" w:cs="Times New Roman"/>
          <w:b/>
          <w:bCs/>
          <w:sz w:val="24"/>
          <w:szCs w:val="24"/>
        </w:rPr>
        <w:t>за  непрерывный стаж</w:t>
      </w:r>
      <w:r w:rsidR="00324AC5" w:rsidRPr="00324AC5">
        <w:rPr>
          <w:rFonts w:ascii="Times New Roman" w:eastAsia="Times New Roman" w:hAnsi="Times New Roman" w:cs="Times New Roman"/>
          <w:bCs/>
          <w:sz w:val="24"/>
          <w:szCs w:val="24"/>
        </w:rPr>
        <w:t xml:space="preserve">  работы  (выслуги лет) </w:t>
      </w:r>
      <w:r w:rsidR="00324AC5" w:rsidRPr="00324AC5">
        <w:rPr>
          <w:rFonts w:ascii="Times New Roman" w:eastAsia="Times New Roman" w:hAnsi="Times New Roman" w:cs="Times New Roman"/>
          <w:sz w:val="24"/>
          <w:szCs w:val="24"/>
        </w:rPr>
        <w:t xml:space="preserve"> относятся</w:t>
      </w:r>
      <w:proofErr w:type="gramStart"/>
      <w:r w:rsidR="00324AC5" w:rsidRPr="00324AC5">
        <w:rPr>
          <w:rFonts w:ascii="Times New Roman" w:eastAsia="Times New Roman" w:hAnsi="Times New Roman" w:cs="Times New Roman"/>
          <w:sz w:val="24"/>
          <w:szCs w:val="24"/>
        </w:rPr>
        <w:t xml:space="preserve"> :</w:t>
      </w:r>
      <w:proofErr w:type="gramEnd"/>
      <w:r w:rsidR="00324AC5" w:rsidRPr="00324AC5">
        <w:rPr>
          <w:rFonts w:ascii="Times New Roman" w:eastAsia="Times New Roman" w:hAnsi="Times New Roman" w:cs="Times New Roman"/>
          <w:sz w:val="24"/>
          <w:szCs w:val="24"/>
        </w:rPr>
        <w:t xml:space="preserve"> </w:t>
      </w:r>
    </w:p>
    <w:p w:rsidR="00324AC5" w:rsidRPr="00324AC5" w:rsidRDefault="00324AC5" w:rsidP="00324AC5">
      <w:pPr>
        <w:spacing w:after="0" w:line="240" w:lineRule="auto"/>
        <w:ind w:firstLine="709"/>
        <w:jc w:val="both"/>
        <w:rPr>
          <w:rFonts w:ascii="Times New Roman" w:eastAsia="Times New Roman" w:hAnsi="Times New Roman" w:cs="Times New Roman"/>
          <w:sz w:val="24"/>
          <w:szCs w:val="24"/>
          <w:u w:val="single"/>
        </w:rPr>
      </w:pPr>
      <w:r w:rsidRPr="00324AC5">
        <w:rPr>
          <w:rFonts w:ascii="Times New Roman" w:eastAsia="Times New Roman" w:hAnsi="Times New Roman" w:cs="Times New Roman"/>
          <w:sz w:val="24"/>
          <w:szCs w:val="24"/>
        </w:rPr>
        <w:t xml:space="preserve">а) выплаты работникам, отработавшим  в  учреждениях культуры или дополнительного образования в сфере культуры    </w:t>
      </w:r>
      <w:r w:rsidRPr="00324AC5">
        <w:rPr>
          <w:rFonts w:ascii="Times New Roman" w:eastAsia="Times New Roman" w:hAnsi="Times New Roman" w:cs="Times New Roman"/>
          <w:sz w:val="24"/>
          <w:szCs w:val="24"/>
          <w:u w:val="single"/>
        </w:rPr>
        <w:t xml:space="preserve"> 15 лет  и свыше.</w:t>
      </w:r>
    </w:p>
    <w:p w:rsidR="00324AC5" w:rsidRPr="00324AC5" w:rsidRDefault="00324AC5" w:rsidP="00324AC5">
      <w:pPr>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Надбавка за выслугу лет начисляется, исходя из минимального оклада, в размере </w:t>
      </w:r>
      <w:r w:rsidRPr="00324AC5">
        <w:rPr>
          <w:rFonts w:ascii="Times New Roman" w:eastAsia="Times New Roman" w:hAnsi="Times New Roman" w:cs="Times New Roman"/>
          <w:b/>
          <w:sz w:val="24"/>
          <w:szCs w:val="24"/>
        </w:rPr>
        <w:t>5</w:t>
      </w:r>
      <w:r w:rsidRPr="00324AC5">
        <w:rPr>
          <w:rFonts w:ascii="Times New Roman" w:eastAsia="Times New Roman" w:hAnsi="Times New Roman" w:cs="Times New Roman"/>
          <w:sz w:val="24"/>
          <w:szCs w:val="24"/>
        </w:rPr>
        <w:t xml:space="preserve"> процентов, без учета доплат и надбавок и выплачивается ежемесячно, одновременно с заработной платой.</w:t>
      </w:r>
    </w:p>
    <w:p w:rsidR="00324AC5" w:rsidRPr="00324AC5" w:rsidRDefault="00324AC5" w:rsidP="00324AC5">
      <w:pPr>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При временном внутреннем заместительстве надбавка начисляется на минимальный оклад по основному месту работы.</w:t>
      </w:r>
    </w:p>
    <w:p w:rsidR="00324AC5" w:rsidRPr="00324AC5" w:rsidRDefault="00324AC5" w:rsidP="00324AC5">
      <w:pPr>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Надбавка за выслугу лет начисляется на основании приказа руководителя учреждения.</w:t>
      </w:r>
    </w:p>
    <w:p w:rsidR="00324AC5" w:rsidRPr="00324AC5" w:rsidRDefault="00324AC5" w:rsidP="00324AC5">
      <w:pPr>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Основным документом для определения стажа работы является трудовая книжка работника.</w:t>
      </w:r>
    </w:p>
    <w:p w:rsidR="00324AC5" w:rsidRPr="00324AC5" w:rsidRDefault="00DD39BF" w:rsidP="00324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8</w:t>
      </w:r>
      <w:r w:rsidR="00324AC5" w:rsidRPr="00324AC5">
        <w:rPr>
          <w:rFonts w:ascii="Times New Roman" w:eastAsia="Times New Roman" w:hAnsi="Times New Roman" w:cs="Times New Roman"/>
          <w:sz w:val="24"/>
          <w:szCs w:val="24"/>
        </w:rPr>
        <w:t xml:space="preserve">. К </w:t>
      </w:r>
      <w:r w:rsidR="00324AC5" w:rsidRPr="00324AC5">
        <w:rPr>
          <w:rFonts w:ascii="Times New Roman" w:eastAsia="Times New Roman" w:hAnsi="Times New Roman" w:cs="Times New Roman"/>
          <w:b/>
          <w:sz w:val="24"/>
          <w:szCs w:val="24"/>
        </w:rPr>
        <w:t>премиальным выплатам</w:t>
      </w:r>
      <w:r w:rsidR="00324AC5" w:rsidRPr="00324AC5">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b/>
          <w:sz w:val="24"/>
          <w:szCs w:val="24"/>
        </w:rPr>
        <w:t>по итогам работы</w:t>
      </w:r>
      <w:r w:rsidR="00324AC5" w:rsidRPr="00324AC5">
        <w:rPr>
          <w:rFonts w:ascii="Times New Roman" w:eastAsia="Times New Roman" w:hAnsi="Times New Roman" w:cs="Times New Roman"/>
          <w:sz w:val="24"/>
          <w:szCs w:val="24"/>
        </w:rPr>
        <w:t xml:space="preserve"> относятся:</w:t>
      </w:r>
    </w:p>
    <w:p w:rsidR="00324AC5" w:rsidRPr="00324AC5" w:rsidRDefault="00324AC5" w:rsidP="00324AC5">
      <w:pPr>
        <w:spacing w:after="0" w:line="240" w:lineRule="auto"/>
        <w:ind w:firstLine="7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а) премии за достижение высоких результатов деятельности; </w:t>
      </w:r>
    </w:p>
    <w:p w:rsidR="00324AC5" w:rsidRPr="00324AC5" w:rsidRDefault="00324AC5" w:rsidP="00324AC5">
      <w:pPr>
        <w:spacing w:after="0" w:line="240" w:lineRule="auto"/>
        <w:ind w:firstLine="7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 премии за особые заслуги;</w:t>
      </w:r>
    </w:p>
    <w:p w:rsidR="00324AC5" w:rsidRPr="00324AC5" w:rsidRDefault="00324AC5" w:rsidP="00324AC5">
      <w:pPr>
        <w:spacing w:after="0" w:line="240" w:lineRule="auto"/>
        <w:ind w:firstLine="7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 премии за многолетний добросовестный труд.</w:t>
      </w:r>
    </w:p>
    <w:p w:rsidR="00324AC5" w:rsidRPr="00324AC5" w:rsidRDefault="00C1157C" w:rsidP="00324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324AC5" w:rsidRPr="00324AC5">
        <w:rPr>
          <w:rFonts w:ascii="Times New Roman" w:eastAsia="Times New Roman" w:hAnsi="Times New Roman" w:cs="Times New Roman"/>
          <w:sz w:val="24"/>
          <w:szCs w:val="24"/>
        </w:rPr>
        <w:t>. Порядок и условия  премирования по итогам работы</w:t>
      </w:r>
      <w:r w:rsidR="00324AC5" w:rsidRPr="00324AC5">
        <w:rPr>
          <w:rFonts w:ascii="Times New Roman" w:eastAsia="Times New Roman" w:hAnsi="Times New Roman" w:cs="Times New Roman"/>
          <w:b/>
          <w:sz w:val="24"/>
          <w:szCs w:val="24"/>
        </w:rPr>
        <w:t xml:space="preserve"> </w:t>
      </w:r>
      <w:r w:rsidR="00324AC5" w:rsidRPr="00324AC5">
        <w:rPr>
          <w:rFonts w:ascii="Times New Roman" w:eastAsia="Times New Roman" w:hAnsi="Times New Roman" w:cs="Times New Roman"/>
          <w:sz w:val="24"/>
          <w:szCs w:val="24"/>
        </w:rPr>
        <w:t xml:space="preserve"> устанавливаются настоящим Положением, локальными нормативными актами.</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w:t>
      </w:r>
      <w:r w:rsidR="00243684">
        <w:rPr>
          <w:rFonts w:ascii="Times New Roman" w:eastAsia="Times New Roman" w:hAnsi="Times New Roman" w:cs="Times New Roman"/>
          <w:sz w:val="24"/>
          <w:szCs w:val="24"/>
        </w:rPr>
        <w:t>0</w:t>
      </w:r>
      <w:r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u w:val="single"/>
        </w:rPr>
        <w:t>Премии за достижение высоких результатов</w:t>
      </w:r>
      <w:r w:rsidRPr="00324AC5">
        <w:rPr>
          <w:rFonts w:ascii="Times New Roman" w:eastAsia="Times New Roman" w:hAnsi="Times New Roman" w:cs="Times New Roman"/>
          <w:b/>
          <w:sz w:val="24"/>
          <w:szCs w:val="24"/>
        </w:rPr>
        <w:t xml:space="preserve"> </w:t>
      </w:r>
      <w:r w:rsidRPr="00324AC5">
        <w:rPr>
          <w:rFonts w:ascii="Times New Roman" w:eastAsia="Times New Roman" w:hAnsi="Times New Roman" w:cs="Times New Roman"/>
          <w:sz w:val="24"/>
          <w:szCs w:val="24"/>
        </w:rPr>
        <w:t>деятельности определяется по следующим основным показателям:</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выполнение больших объемов работ в кратчайшие сроки и с высоким результатом;</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выполнение особо важных заданий, срочных и непредвиденных работ. </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Выплата  носит срочный характер, выплачивается единовременно и устанавливается в размере одного минимального оклада работника по каждому из показателей.</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Районный коэффициент и процентная надбавка за работу в районах Крайнего Севера и приравненных к ним местностях,  при расчете размера премии  не начисляются.</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w:t>
      </w:r>
      <w:r w:rsidR="00243684">
        <w:rPr>
          <w:rFonts w:ascii="Times New Roman" w:eastAsia="Times New Roman" w:hAnsi="Times New Roman" w:cs="Times New Roman"/>
          <w:sz w:val="24"/>
          <w:szCs w:val="24"/>
        </w:rPr>
        <w:t>1</w:t>
      </w:r>
      <w:r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u w:val="single"/>
        </w:rPr>
        <w:t>Премии за особые заслуги</w:t>
      </w:r>
      <w:r w:rsidRPr="00324AC5">
        <w:rPr>
          <w:rFonts w:ascii="Times New Roman" w:eastAsia="Times New Roman" w:hAnsi="Times New Roman" w:cs="Times New Roman"/>
          <w:sz w:val="24"/>
          <w:szCs w:val="24"/>
        </w:rPr>
        <w:t xml:space="preserve"> работника производится </w:t>
      </w:r>
      <w:proofErr w:type="gramStart"/>
      <w:r w:rsidRPr="00324AC5">
        <w:rPr>
          <w:rFonts w:ascii="Times New Roman" w:eastAsia="Times New Roman" w:hAnsi="Times New Roman" w:cs="Times New Roman"/>
          <w:sz w:val="24"/>
          <w:szCs w:val="24"/>
        </w:rPr>
        <w:t>при</w:t>
      </w:r>
      <w:proofErr w:type="gramEnd"/>
      <w:r w:rsidRPr="00324AC5">
        <w:rPr>
          <w:rFonts w:ascii="Times New Roman" w:eastAsia="Times New Roman" w:hAnsi="Times New Roman" w:cs="Times New Roman"/>
          <w:sz w:val="24"/>
          <w:szCs w:val="24"/>
        </w:rPr>
        <w:t xml:space="preserve">: </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sz w:val="24"/>
          <w:szCs w:val="24"/>
        </w:rPr>
        <w:lastRenderedPageBreak/>
        <w:t xml:space="preserve">а) поощрении работника Президентом Российской Федерации, Правительством Российской Федерации, присвоении работнику почётных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 в размере </w:t>
      </w:r>
      <w:r w:rsidRPr="00324AC5">
        <w:rPr>
          <w:rFonts w:ascii="Times New Roman" w:eastAsia="Times New Roman" w:hAnsi="Times New Roman" w:cs="Times New Roman"/>
          <w:b/>
          <w:sz w:val="24"/>
          <w:szCs w:val="24"/>
        </w:rPr>
        <w:t>3 минимальных окладов</w:t>
      </w:r>
      <w:r w:rsidRPr="00324AC5">
        <w:rPr>
          <w:rFonts w:ascii="Times New Roman" w:eastAsia="Times New Roman" w:hAnsi="Times New Roman" w:cs="Times New Roman"/>
          <w:sz w:val="24"/>
          <w:szCs w:val="24"/>
        </w:rPr>
        <w:t xml:space="preserve">  работника единовременно в течение 3-х месяцев, с момента предоставления  наградных документов руководителю соответствующего учреждения, в котором работник исполняет трудовую функцию;</w:t>
      </w:r>
      <w:proofErr w:type="gramEnd"/>
    </w:p>
    <w:p w:rsidR="00324AC5" w:rsidRPr="00324AC5" w:rsidRDefault="00324AC5" w:rsidP="00324AC5">
      <w:pPr>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Районный коэффициент и процентная надбавка за работу в районах Крайнего Севера и приравненных к ним местностях,  при расчете размера премий за особые заслуги не начисляются.</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w:t>
      </w:r>
      <w:r w:rsidR="00243684">
        <w:rPr>
          <w:rFonts w:ascii="Times New Roman" w:eastAsia="Times New Roman" w:hAnsi="Times New Roman" w:cs="Times New Roman"/>
          <w:sz w:val="24"/>
          <w:szCs w:val="24"/>
        </w:rPr>
        <w:t>2</w:t>
      </w:r>
      <w:r w:rsidRPr="00324AC5">
        <w:rPr>
          <w:rFonts w:ascii="Times New Roman" w:eastAsia="Times New Roman" w:hAnsi="Times New Roman" w:cs="Times New Roman"/>
          <w:sz w:val="24"/>
          <w:szCs w:val="24"/>
        </w:rPr>
        <w:t xml:space="preserve">. </w:t>
      </w:r>
      <w:proofErr w:type="gramStart"/>
      <w:r w:rsidRPr="00324AC5">
        <w:rPr>
          <w:rFonts w:ascii="Times New Roman" w:eastAsia="Times New Roman" w:hAnsi="Times New Roman" w:cs="Times New Roman"/>
          <w:sz w:val="24"/>
          <w:szCs w:val="24"/>
          <w:u w:val="single"/>
        </w:rPr>
        <w:t>Премии за многолетний добросовестный труд</w:t>
      </w:r>
      <w:r w:rsidRPr="00324AC5">
        <w:rPr>
          <w:rFonts w:ascii="Times New Roman" w:eastAsia="Times New Roman" w:hAnsi="Times New Roman" w:cs="Times New Roman"/>
          <w:sz w:val="24"/>
          <w:szCs w:val="24"/>
        </w:rPr>
        <w:t xml:space="preserve"> выплачиваются работникам за длительное </w:t>
      </w:r>
      <w:r w:rsidRPr="00324AC5">
        <w:rPr>
          <w:rFonts w:ascii="Times New Roman" w:eastAsia="Times New Roman" w:hAnsi="Times New Roman" w:cs="Times New Roman"/>
          <w:sz w:val="24"/>
          <w:szCs w:val="24"/>
          <w:u w:val="single"/>
        </w:rPr>
        <w:t>(свыше 10 лет)</w:t>
      </w:r>
      <w:r w:rsidRPr="00324AC5">
        <w:rPr>
          <w:rFonts w:ascii="Times New Roman" w:eastAsia="Times New Roman" w:hAnsi="Times New Roman" w:cs="Times New Roman"/>
          <w:sz w:val="24"/>
          <w:szCs w:val="24"/>
        </w:rPr>
        <w:t xml:space="preserve"> выполнение своих трудовых обязанностей в учреждениях образования или учреждениях культуры, включая работу в органах местного самоуправления, осуществляющих решение вопросов местного значения в сфере образования и (или) культурной деятельности граждан и организаций,  при условии отсутствия дисциплинарных взысканий, наложенных в соответствии с Трудовым кодексом Российской Федерации, в размере </w:t>
      </w:r>
      <w:r w:rsidRPr="00324AC5">
        <w:rPr>
          <w:rFonts w:ascii="Times New Roman" w:eastAsia="Times New Roman" w:hAnsi="Times New Roman" w:cs="Times New Roman"/>
          <w:sz w:val="24"/>
          <w:szCs w:val="24"/>
          <w:u w:val="single"/>
        </w:rPr>
        <w:t>одного минимального</w:t>
      </w:r>
      <w:proofErr w:type="gramEnd"/>
      <w:r w:rsidRPr="00324AC5">
        <w:rPr>
          <w:rFonts w:ascii="Times New Roman" w:eastAsia="Times New Roman" w:hAnsi="Times New Roman" w:cs="Times New Roman"/>
          <w:sz w:val="24"/>
          <w:szCs w:val="24"/>
          <w:u w:val="single"/>
        </w:rPr>
        <w:t xml:space="preserve"> оклада</w:t>
      </w:r>
      <w:r w:rsidRPr="00324AC5">
        <w:rPr>
          <w:rFonts w:ascii="Times New Roman" w:eastAsia="Times New Roman" w:hAnsi="Times New Roman" w:cs="Times New Roman"/>
          <w:sz w:val="24"/>
          <w:szCs w:val="24"/>
        </w:rPr>
        <w:t xml:space="preserve">. </w:t>
      </w:r>
    </w:p>
    <w:p w:rsid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Премии за многолетний добросовестный труд выплачиваются к юбилейным датам со дня рождения.  Юбилейной датой со дня рождения признается дата, в которую работнику исполняется количество лет, кратное 5. </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3</w:t>
      </w:r>
      <w:r w:rsidR="00243684">
        <w:rPr>
          <w:rFonts w:ascii="Times New Roman" w:eastAsia="Times New Roman" w:hAnsi="Times New Roman" w:cs="Times New Roman"/>
          <w:sz w:val="24"/>
          <w:szCs w:val="24"/>
        </w:rPr>
        <w:t>3</w:t>
      </w:r>
      <w:r w:rsidRPr="00DD39BF">
        <w:rPr>
          <w:rFonts w:ascii="Times New Roman" w:eastAsia="Times New Roman" w:hAnsi="Times New Roman" w:cs="Times New Roman"/>
          <w:sz w:val="24"/>
          <w:szCs w:val="24"/>
        </w:rPr>
        <w:t>. Стимулирующие выплаты (за исключением премиальных выплат) устанавливаются работнику с учетом:</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а) показателей, позволяющих оценить результативность и качество его работы в соответствующем учреждении;</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б) 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(далее – комиссия по определению размеров стимулирующих выплат).</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Положение о составе и порядке работы комиссии по определению размеров стимулирующих выплат утверждается локальным правовым актом учреждения.</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3</w:t>
      </w:r>
      <w:r w:rsidR="00243684">
        <w:rPr>
          <w:rFonts w:ascii="Times New Roman" w:eastAsia="Times New Roman" w:hAnsi="Times New Roman" w:cs="Times New Roman"/>
          <w:sz w:val="24"/>
          <w:szCs w:val="24"/>
        </w:rPr>
        <w:t>4</w:t>
      </w:r>
      <w:r w:rsidRPr="00DD39BF">
        <w:rPr>
          <w:rFonts w:ascii="Times New Roman" w:eastAsia="Times New Roman" w:hAnsi="Times New Roman" w:cs="Times New Roman"/>
          <w:sz w:val="24"/>
          <w:szCs w:val="24"/>
        </w:rPr>
        <w:t>. Формирование перечня</w:t>
      </w:r>
      <w:r w:rsidRPr="00DD39BF">
        <w:rPr>
          <w:rFonts w:ascii="Times New Roman" w:eastAsia="Times New Roman" w:hAnsi="Times New Roman" w:cs="Times New Roman"/>
          <w:bCs/>
          <w:sz w:val="24"/>
          <w:szCs w:val="24"/>
        </w:rPr>
        <w:t xml:space="preserve"> показателей результативности и качества выполнения должностных обязанностей работниками</w:t>
      </w:r>
      <w:r w:rsidRPr="00DD39BF">
        <w:rPr>
          <w:rFonts w:ascii="Times New Roman" w:eastAsia="Times New Roman" w:hAnsi="Times New Roman" w:cs="Times New Roman"/>
          <w:sz w:val="24"/>
          <w:szCs w:val="24"/>
        </w:rPr>
        <w:t xml:space="preserve">, используемых для начисления стимулирующих выплат (далее - перечень), производится на основе наименований и условий осуществления выплат стимулирующего характера, установленных настоящим Положением в приложении №5. </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 xml:space="preserve">          Перечни показателей результативности и качества выполнения должностных обязанностей работниками (за исключением руководителей учреждения) являются приложениями либо составной частью локальных актов об оплате труда учреждений.          </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 xml:space="preserve">Перечнем определяются качественные и количественные показатели и (или) порядок их определения для каждой конкретной стимулирующей выплаты. </w:t>
      </w:r>
    </w:p>
    <w:p w:rsidR="00DD39BF" w:rsidRPr="00DD39BF" w:rsidRDefault="00DD39BF" w:rsidP="00DD39BF">
      <w:pPr>
        <w:spacing w:after="0" w:line="240" w:lineRule="auto"/>
        <w:jc w:val="both"/>
        <w:rPr>
          <w:rFonts w:ascii="Times New Roman" w:eastAsia="Times New Roman" w:hAnsi="Times New Roman" w:cs="Times New Roman"/>
          <w:bCs/>
          <w:sz w:val="24"/>
          <w:szCs w:val="24"/>
        </w:rPr>
      </w:pPr>
      <w:r w:rsidRPr="00DD39BF">
        <w:rPr>
          <w:rFonts w:ascii="Times New Roman" w:eastAsia="Times New Roman" w:hAnsi="Times New Roman" w:cs="Times New Roman"/>
          <w:bCs/>
          <w:sz w:val="24"/>
          <w:szCs w:val="24"/>
        </w:rPr>
        <w:t xml:space="preserve">При достижении новых показателей, определяемых перечнем, размеры стимулирующих выплат подлежат пересмотру. </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bCs/>
          <w:sz w:val="24"/>
          <w:szCs w:val="24"/>
        </w:rPr>
        <w:t xml:space="preserve">         </w:t>
      </w:r>
      <w:r w:rsidRPr="00DD39BF">
        <w:rPr>
          <w:rFonts w:ascii="Times New Roman" w:eastAsia="Times New Roman" w:hAnsi="Times New Roman" w:cs="Times New Roman"/>
          <w:sz w:val="24"/>
          <w:szCs w:val="24"/>
        </w:rPr>
        <w:t>Представление в комиссию по определению размеров стимулирующих выплат работникам (далее - представление) направляется:</w:t>
      </w:r>
    </w:p>
    <w:p w:rsidR="00DD39BF" w:rsidRPr="00DD39BF" w:rsidRDefault="00DD39BF" w:rsidP="00DD39BF">
      <w:pPr>
        <w:spacing w:after="0" w:line="240" w:lineRule="auto"/>
        <w:jc w:val="both"/>
        <w:rPr>
          <w:rFonts w:ascii="Times New Roman" w:eastAsia="Times New Roman" w:hAnsi="Times New Roman" w:cs="Times New Roman"/>
          <w:bCs/>
          <w:sz w:val="24"/>
          <w:szCs w:val="24"/>
        </w:rPr>
      </w:pPr>
      <w:r w:rsidRPr="00DD39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Директором</w:t>
      </w:r>
      <w:r w:rsidR="004F740D">
        <w:rPr>
          <w:rFonts w:ascii="Times New Roman" w:eastAsia="Times New Roman" w:hAnsi="Times New Roman" w:cs="Times New Roman"/>
          <w:sz w:val="24"/>
          <w:szCs w:val="24"/>
        </w:rPr>
        <w:t xml:space="preserve"> учреждения</w:t>
      </w:r>
      <w:r w:rsidRPr="00DD39BF">
        <w:rPr>
          <w:rFonts w:ascii="Times New Roman" w:eastAsia="Times New Roman" w:hAnsi="Times New Roman" w:cs="Times New Roman"/>
          <w:sz w:val="24"/>
          <w:szCs w:val="24"/>
        </w:rPr>
        <w:t>;</w:t>
      </w:r>
    </w:p>
    <w:p w:rsidR="00DD39BF" w:rsidRPr="00DD39BF" w:rsidRDefault="00DD39BF" w:rsidP="00DD39BF">
      <w:pPr>
        <w:spacing w:after="0" w:line="240" w:lineRule="auto"/>
        <w:jc w:val="both"/>
        <w:rPr>
          <w:rFonts w:ascii="Times New Roman" w:eastAsia="Times New Roman" w:hAnsi="Times New Roman" w:cs="Times New Roman"/>
          <w:bCs/>
          <w:sz w:val="24"/>
          <w:szCs w:val="24"/>
        </w:rPr>
      </w:pPr>
      <w:r w:rsidRPr="00DD39BF">
        <w:rPr>
          <w:rFonts w:ascii="Times New Roman" w:eastAsia="Times New Roman" w:hAnsi="Times New Roman" w:cs="Times New Roman"/>
          <w:sz w:val="24"/>
          <w:szCs w:val="24"/>
        </w:rPr>
        <w:t xml:space="preserve">Представление составляется лицами, его направляющими, на основании мониторинга достижений в профессиональной деятельности работников учреждений. </w:t>
      </w:r>
      <w:r w:rsidRPr="00DD39BF">
        <w:rPr>
          <w:rFonts w:ascii="Times New Roman" w:eastAsia="Times New Roman" w:hAnsi="Times New Roman" w:cs="Times New Roman"/>
          <w:bCs/>
          <w:sz w:val="24"/>
          <w:szCs w:val="24"/>
        </w:rPr>
        <w:t>Комиссия</w:t>
      </w:r>
      <w:r w:rsidRPr="00DD39BF">
        <w:rPr>
          <w:rFonts w:ascii="Times New Roman" w:eastAsia="Times New Roman" w:hAnsi="Times New Roman" w:cs="Times New Roman"/>
          <w:sz w:val="24"/>
          <w:szCs w:val="24"/>
        </w:rPr>
        <w:t xml:space="preserve"> по определению размеров стимулирующих выплат </w:t>
      </w:r>
      <w:r w:rsidRPr="00DD39BF">
        <w:rPr>
          <w:rFonts w:ascii="Times New Roman" w:eastAsia="Times New Roman" w:hAnsi="Times New Roman" w:cs="Times New Roman"/>
          <w:bCs/>
          <w:sz w:val="24"/>
          <w:szCs w:val="24"/>
        </w:rPr>
        <w:t xml:space="preserve"> рассматривает </w:t>
      </w:r>
      <w:r w:rsidRPr="00DD39BF">
        <w:rPr>
          <w:rFonts w:ascii="Times New Roman" w:eastAsia="Times New Roman" w:hAnsi="Times New Roman" w:cs="Times New Roman"/>
          <w:sz w:val="24"/>
          <w:szCs w:val="24"/>
        </w:rPr>
        <w:t>представления по определению размеров стимулирующих выплат работникам</w:t>
      </w:r>
      <w:r w:rsidRPr="00DD39BF">
        <w:rPr>
          <w:rFonts w:ascii="Times New Roman" w:eastAsia="Times New Roman" w:hAnsi="Times New Roman" w:cs="Times New Roman"/>
          <w:bCs/>
          <w:sz w:val="24"/>
          <w:szCs w:val="24"/>
        </w:rPr>
        <w:t xml:space="preserve"> не реже одного раза в квартал (в отношении лиц поступающих на работу в учреждение – по мере необходимости). Рекомендации комиссии по определению размеров стимулирующих выплат направляются руководителю учреждения в течение трех дней с момента их принятия.</w:t>
      </w:r>
    </w:p>
    <w:p w:rsidR="00DD39BF" w:rsidRPr="00DD39BF" w:rsidRDefault="00DD39BF" w:rsidP="00DD39BF">
      <w:pPr>
        <w:spacing w:after="0" w:line="240" w:lineRule="auto"/>
        <w:jc w:val="both"/>
        <w:rPr>
          <w:rFonts w:ascii="Times New Roman" w:eastAsia="Times New Roman" w:hAnsi="Times New Roman" w:cs="Times New Roman"/>
          <w:bCs/>
          <w:sz w:val="24"/>
          <w:szCs w:val="24"/>
        </w:rPr>
      </w:pPr>
      <w:r w:rsidRPr="00DD39BF">
        <w:rPr>
          <w:rFonts w:ascii="Times New Roman" w:eastAsia="Times New Roman" w:hAnsi="Times New Roman" w:cs="Times New Roman"/>
          <w:bCs/>
          <w:sz w:val="24"/>
          <w:szCs w:val="24"/>
        </w:rPr>
        <w:t>Представление должно содержать сведения о достижении работником качественных и количественных показателей, установленных перечн</w:t>
      </w:r>
      <w:r w:rsidR="004F740D">
        <w:rPr>
          <w:rFonts w:ascii="Times New Roman" w:eastAsia="Times New Roman" w:hAnsi="Times New Roman" w:cs="Times New Roman"/>
          <w:bCs/>
          <w:sz w:val="24"/>
          <w:szCs w:val="24"/>
        </w:rPr>
        <w:t xml:space="preserve">ем.                          </w:t>
      </w:r>
      <w:r w:rsidRPr="00DD39BF">
        <w:rPr>
          <w:rFonts w:ascii="Times New Roman" w:eastAsia="Times New Roman" w:hAnsi="Times New Roman" w:cs="Times New Roman"/>
          <w:bCs/>
          <w:sz w:val="24"/>
          <w:szCs w:val="24"/>
        </w:rPr>
        <w:t xml:space="preserve">Представление </w:t>
      </w:r>
      <w:r w:rsidRPr="00DD39BF">
        <w:rPr>
          <w:rFonts w:ascii="Times New Roman" w:eastAsia="Times New Roman" w:hAnsi="Times New Roman" w:cs="Times New Roman"/>
          <w:bCs/>
          <w:sz w:val="24"/>
          <w:szCs w:val="24"/>
        </w:rPr>
        <w:lastRenderedPageBreak/>
        <w:t>составляется в свободной форме лицами, указанными в настоящем пункте, на основании письменного или устного обращения работника об установлении ему стимулирующих выплат.</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3</w:t>
      </w:r>
      <w:r w:rsidR="00F007F4">
        <w:rPr>
          <w:rFonts w:ascii="Times New Roman" w:eastAsia="Times New Roman" w:hAnsi="Times New Roman" w:cs="Times New Roman"/>
          <w:sz w:val="24"/>
          <w:szCs w:val="24"/>
        </w:rPr>
        <w:t>5</w:t>
      </w:r>
      <w:r w:rsidRPr="00DD39BF">
        <w:rPr>
          <w:rFonts w:ascii="Times New Roman" w:eastAsia="Times New Roman" w:hAnsi="Times New Roman" w:cs="Times New Roman"/>
          <w:sz w:val="24"/>
          <w:szCs w:val="24"/>
        </w:rPr>
        <w:t xml:space="preserve">. </w:t>
      </w:r>
      <w:r w:rsidRPr="00DD39BF">
        <w:rPr>
          <w:rFonts w:ascii="Times New Roman" w:eastAsia="Times New Roman" w:hAnsi="Times New Roman" w:cs="Times New Roman"/>
          <w:bCs/>
          <w:sz w:val="24"/>
          <w:szCs w:val="24"/>
        </w:rPr>
        <w:t>Выплаты стимулирующего характера (за исключением премиальных выплат) устанавливаются работнику руководителем учреждения при заключении трудового договора с учетом возлагаемых на него по трудовому договору обязанностей.</w:t>
      </w:r>
    </w:p>
    <w:p w:rsidR="00DD39BF" w:rsidRPr="00324AC5" w:rsidRDefault="00DD39BF" w:rsidP="00324AC5">
      <w:pPr>
        <w:spacing w:after="0" w:line="240" w:lineRule="auto"/>
        <w:jc w:val="both"/>
        <w:rPr>
          <w:rFonts w:ascii="Times New Roman" w:eastAsia="Times New Roman" w:hAnsi="Times New Roman" w:cs="Times New Roman"/>
          <w:sz w:val="24"/>
          <w:szCs w:val="24"/>
        </w:rPr>
      </w:pPr>
    </w:p>
    <w:p w:rsidR="00324AC5" w:rsidRPr="00324AC5" w:rsidRDefault="00324AC5" w:rsidP="00324AC5">
      <w:pPr>
        <w:autoSpaceDE w:val="0"/>
        <w:autoSpaceDN w:val="0"/>
        <w:adjustRightInd w:val="0"/>
        <w:spacing w:after="0" w:line="240" w:lineRule="auto"/>
        <w:ind w:firstLine="708"/>
        <w:jc w:val="center"/>
        <w:rPr>
          <w:rFonts w:ascii="Times New Roman" w:eastAsia="Times New Roman" w:hAnsi="Times New Roman" w:cs="Times New Roman"/>
          <w:b/>
          <w:sz w:val="24"/>
          <w:szCs w:val="24"/>
        </w:rPr>
      </w:pPr>
    </w:p>
    <w:p w:rsidR="00324AC5" w:rsidRPr="00324AC5" w:rsidRDefault="00324AC5" w:rsidP="00324AC5">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Раздел I</w:t>
      </w:r>
      <w:r w:rsidRPr="00324AC5">
        <w:rPr>
          <w:rFonts w:ascii="Times New Roman" w:eastAsia="Times New Roman" w:hAnsi="Times New Roman" w:cs="Times New Roman"/>
          <w:b/>
          <w:sz w:val="24"/>
          <w:szCs w:val="24"/>
          <w:lang w:val="en-US"/>
        </w:rPr>
        <w:t>II</w:t>
      </w:r>
      <w:r w:rsidRPr="00324AC5">
        <w:rPr>
          <w:rFonts w:ascii="Times New Roman" w:eastAsia="Times New Roman" w:hAnsi="Times New Roman" w:cs="Times New Roman"/>
          <w:b/>
          <w:sz w:val="24"/>
          <w:szCs w:val="24"/>
        </w:rPr>
        <w:t>.</w:t>
      </w:r>
    </w:p>
    <w:p w:rsidR="00324AC5" w:rsidRPr="00324AC5" w:rsidRDefault="00324AC5" w:rsidP="00324AC5">
      <w:pPr>
        <w:autoSpaceDE w:val="0"/>
        <w:autoSpaceDN w:val="0"/>
        <w:adjustRightInd w:val="0"/>
        <w:spacing w:after="0" w:line="240" w:lineRule="auto"/>
        <w:ind w:firstLine="708"/>
        <w:jc w:val="center"/>
        <w:rPr>
          <w:rFonts w:ascii="Times New Roman" w:eastAsia="Times New Roman" w:hAnsi="Times New Roman" w:cs="Times New Roman"/>
          <w:b/>
          <w:sz w:val="24"/>
          <w:szCs w:val="24"/>
        </w:rPr>
      </w:pPr>
    </w:p>
    <w:p w:rsidR="00324AC5" w:rsidRPr="00324AC5" w:rsidRDefault="00324AC5" w:rsidP="00324AC5">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У</w:t>
      </w:r>
      <w:proofErr w:type="gramStart"/>
      <w:r w:rsidRPr="00324AC5">
        <w:rPr>
          <w:rFonts w:ascii="Times New Roman" w:eastAsia="Times New Roman" w:hAnsi="Times New Roman" w:cs="Times New Roman"/>
          <w:b/>
          <w:sz w:val="24"/>
          <w:szCs w:val="24"/>
          <w:lang w:val="en-US"/>
        </w:rPr>
        <w:t>C</w:t>
      </w:r>
      <w:proofErr w:type="gramEnd"/>
      <w:r w:rsidRPr="00324AC5">
        <w:rPr>
          <w:rFonts w:ascii="Times New Roman" w:eastAsia="Times New Roman" w:hAnsi="Times New Roman" w:cs="Times New Roman"/>
          <w:b/>
          <w:sz w:val="24"/>
          <w:szCs w:val="24"/>
        </w:rPr>
        <w:t xml:space="preserve">ЛОВИЯ ОПЛАТЫ ТРУДА РУКОВОДИТЕЛЯ УЧРЕЖДЕНИЯ, ЕГО ЗАМЕСТИТЕЛЕЙ </w:t>
      </w:r>
    </w:p>
    <w:p w:rsidR="00324AC5" w:rsidRPr="00324AC5" w:rsidRDefault="00324AC5" w:rsidP="00324AC5">
      <w:pPr>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324AC5" w:rsidRPr="00324AC5" w:rsidRDefault="00324AC5" w:rsidP="00324AC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24AC5">
        <w:rPr>
          <w:rFonts w:ascii="Times New Roman" w:eastAsia="Times New Roman" w:hAnsi="Times New Roman" w:cs="Times New Roman"/>
          <w:color w:val="000000"/>
          <w:sz w:val="24"/>
          <w:szCs w:val="24"/>
        </w:rPr>
        <w:t>3</w:t>
      </w:r>
      <w:r w:rsidR="00F007F4">
        <w:rPr>
          <w:rFonts w:ascii="Times New Roman" w:eastAsia="Times New Roman" w:hAnsi="Times New Roman" w:cs="Times New Roman"/>
          <w:color w:val="000000"/>
          <w:sz w:val="24"/>
          <w:szCs w:val="24"/>
        </w:rPr>
        <w:t>6</w:t>
      </w:r>
      <w:r w:rsidRPr="00324AC5">
        <w:rPr>
          <w:rFonts w:ascii="Times New Roman" w:eastAsia="Times New Roman" w:hAnsi="Times New Roman" w:cs="Times New Roman"/>
          <w:color w:val="000000"/>
          <w:sz w:val="24"/>
          <w:szCs w:val="24"/>
        </w:rPr>
        <w:t xml:space="preserve">. Настоящий раздел </w:t>
      </w:r>
      <w:proofErr w:type="gramStart"/>
      <w:r w:rsidRPr="00324AC5">
        <w:rPr>
          <w:rFonts w:ascii="Times New Roman" w:eastAsia="Times New Roman" w:hAnsi="Times New Roman" w:cs="Times New Roman"/>
          <w:color w:val="000000"/>
          <w:sz w:val="24"/>
          <w:szCs w:val="24"/>
        </w:rPr>
        <w:t>устанавливает условия</w:t>
      </w:r>
      <w:proofErr w:type="gramEnd"/>
      <w:r w:rsidRPr="00324AC5">
        <w:rPr>
          <w:rFonts w:ascii="Times New Roman" w:eastAsia="Times New Roman" w:hAnsi="Times New Roman" w:cs="Times New Roman"/>
          <w:color w:val="000000"/>
          <w:sz w:val="24"/>
          <w:szCs w:val="24"/>
        </w:rPr>
        <w:t xml:space="preserve"> оплаты труда руководителей учреждений, осуществляющих в соответствии с заключенными с ними трудовыми договорами функции руководства учреждениями, заместителей руководителей учреждений (далее – заместители руководителей).</w:t>
      </w:r>
    </w:p>
    <w:p w:rsidR="00324AC5" w:rsidRPr="00324AC5" w:rsidRDefault="00B67D2C" w:rsidP="00324AC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007F4">
        <w:rPr>
          <w:rFonts w:ascii="Times New Roman" w:eastAsia="Times New Roman" w:hAnsi="Times New Roman" w:cs="Times New Roman"/>
          <w:sz w:val="24"/>
          <w:szCs w:val="24"/>
        </w:rPr>
        <w:t>7</w:t>
      </w:r>
      <w:r w:rsidR="00324AC5" w:rsidRPr="00324AC5">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sz w:val="24"/>
          <w:szCs w:val="24"/>
          <w:u w:val="single"/>
        </w:rPr>
        <w:t>Должностной оклад руководителя</w:t>
      </w:r>
      <w:r w:rsidR="00324AC5" w:rsidRPr="00324AC5">
        <w:rPr>
          <w:rFonts w:ascii="Times New Roman" w:eastAsia="Times New Roman" w:hAnsi="Times New Roman" w:cs="Times New Roman"/>
          <w:sz w:val="24"/>
          <w:szCs w:val="24"/>
        </w:rPr>
        <w:t xml:space="preserve"> учреждения, определяемый трудовым договором, не может составлять более </w:t>
      </w:r>
      <w:r w:rsidR="00324AC5" w:rsidRPr="00324AC5">
        <w:rPr>
          <w:rFonts w:ascii="Times New Roman" w:eastAsia="Times New Roman" w:hAnsi="Times New Roman" w:cs="Times New Roman"/>
          <w:b/>
          <w:sz w:val="24"/>
          <w:szCs w:val="24"/>
        </w:rPr>
        <w:t>3</w:t>
      </w:r>
      <w:r w:rsidR="00324AC5" w:rsidRPr="00324AC5">
        <w:rPr>
          <w:rFonts w:ascii="Times New Roman" w:eastAsia="Times New Roman" w:hAnsi="Times New Roman" w:cs="Times New Roman"/>
          <w:sz w:val="24"/>
          <w:szCs w:val="24"/>
        </w:rPr>
        <w:t xml:space="preserve"> размеров средней заработной платы работников возглавляемого им учреждения, занимающих должности основного персонала. Основанием для установления кратности должностного оклада служат критерии оценки деятельности руководителей учреждений установленные  в соответствии с  Приложением  №4  к  настоящему Положению.</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Перечни должностей работников учреждения,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 установлены  в соответствии с приложением 2 к настоящему Положению.</w:t>
      </w:r>
    </w:p>
    <w:p w:rsidR="00324AC5" w:rsidRPr="00324AC5" w:rsidRDefault="008E309B" w:rsidP="00324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007F4">
        <w:rPr>
          <w:rFonts w:ascii="Times New Roman" w:eastAsia="Times New Roman" w:hAnsi="Times New Roman" w:cs="Times New Roman"/>
          <w:sz w:val="24"/>
          <w:szCs w:val="24"/>
        </w:rPr>
        <w:t>8</w:t>
      </w:r>
      <w:r w:rsidR="00324AC5" w:rsidRPr="00324AC5">
        <w:rPr>
          <w:rFonts w:ascii="Times New Roman" w:eastAsia="Times New Roman" w:hAnsi="Times New Roman" w:cs="Times New Roman"/>
          <w:sz w:val="24"/>
          <w:szCs w:val="24"/>
        </w:rPr>
        <w:t xml:space="preserve">. </w:t>
      </w:r>
      <w:proofErr w:type="gramStart"/>
      <w:r w:rsidR="00324AC5" w:rsidRPr="00324AC5">
        <w:rPr>
          <w:rFonts w:ascii="Times New Roman" w:eastAsia="Times New Roman" w:hAnsi="Times New Roman" w:cs="Times New Roman"/>
          <w:sz w:val="24"/>
          <w:szCs w:val="24"/>
        </w:rPr>
        <w:t>Порядок исчисления размера средней заработной платы для определения размеров должностных окладов руководителей учреждений определен на основе Приказа министерства экономического развития, труда, науки и высшей школы Иркутской области от 11 февраля 2010 года № 7-мпр «Об утверждении Порядка исчисления размера средней заработной платы для определения размеров должностных окладов руководителей государственных учреждений Иркутской области».</w:t>
      </w:r>
      <w:proofErr w:type="gramEnd"/>
    </w:p>
    <w:p w:rsidR="00324AC5" w:rsidRP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При расчете средней заработной платы руководителя учреждения учитываются должностные оклады (ставки) и выплаты стимулирующего характера работников основного персонала учреждения.</w:t>
      </w:r>
    </w:p>
    <w:p w:rsidR="00324AC5" w:rsidRPr="00324AC5" w:rsidRDefault="00F007F4" w:rsidP="00324AC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324AC5" w:rsidRPr="00324AC5">
        <w:rPr>
          <w:rFonts w:ascii="Times New Roman" w:eastAsia="Times New Roman" w:hAnsi="Times New Roman" w:cs="Times New Roman"/>
          <w:sz w:val="24"/>
          <w:szCs w:val="24"/>
        </w:rPr>
        <w:t>. Работникам, вновь назначаемым на должности руководителей учреждений, не имеющим квалификационной категории, должностной оклад устанавливается в размере не менее 1,5 размеров средней заработной платы работников возглавляемого им учреждения, занимающих должности основного персонала.</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Изменение должностного оклада руководителя учреждения, осуществляется не ранее, чем через 1 год с момента назначения на должность с учетом результатов работы учреждения.</w:t>
      </w:r>
    </w:p>
    <w:p w:rsidR="00324AC5" w:rsidRPr="00324AC5" w:rsidRDefault="00DF5F5F" w:rsidP="00324AC5">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40</w:t>
      </w:r>
      <w:r w:rsidR="00324AC5" w:rsidRPr="00324AC5">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sz w:val="24"/>
          <w:szCs w:val="24"/>
          <w:u w:val="single"/>
        </w:rPr>
        <w:t>Должностные оклады заместителей руководителей</w:t>
      </w:r>
      <w:r w:rsidR="00324AC5" w:rsidRPr="00324AC5">
        <w:rPr>
          <w:rFonts w:ascii="Times New Roman" w:eastAsia="Times New Roman" w:hAnsi="Times New Roman" w:cs="Times New Roman"/>
          <w:sz w:val="24"/>
          <w:szCs w:val="24"/>
        </w:rPr>
        <w:t xml:space="preserve"> устанавливаются на </w:t>
      </w:r>
      <w:r w:rsidR="00324AC5" w:rsidRPr="00324AC5">
        <w:rPr>
          <w:rFonts w:ascii="Times New Roman" w:eastAsia="Times New Roman" w:hAnsi="Times New Roman" w:cs="Times New Roman"/>
          <w:b/>
          <w:sz w:val="24"/>
          <w:szCs w:val="24"/>
        </w:rPr>
        <w:t>10-50</w:t>
      </w:r>
      <w:r w:rsidR="00324AC5" w:rsidRPr="00324AC5">
        <w:rPr>
          <w:rFonts w:ascii="Times New Roman" w:eastAsia="Times New Roman" w:hAnsi="Times New Roman" w:cs="Times New Roman"/>
          <w:sz w:val="24"/>
          <w:szCs w:val="24"/>
        </w:rPr>
        <w:t xml:space="preserve"> процентов </w:t>
      </w:r>
      <w:r w:rsidR="00324AC5" w:rsidRPr="00324AC5">
        <w:rPr>
          <w:rFonts w:ascii="Times New Roman" w:eastAsia="Times New Roman" w:hAnsi="Times New Roman" w:cs="Times New Roman"/>
          <w:sz w:val="24"/>
          <w:szCs w:val="24"/>
          <w:u w:val="single"/>
        </w:rPr>
        <w:t>ниже</w:t>
      </w:r>
      <w:r w:rsidR="00324AC5" w:rsidRPr="00324AC5">
        <w:rPr>
          <w:rFonts w:ascii="Times New Roman" w:eastAsia="Times New Roman" w:hAnsi="Times New Roman" w:cs="Times New Roman"/>
          <w:sz w:val="24"/>
          <w:szCs w:val="24"/>
        </w:rPr>
        <w:t xml:space="preserve"> должностных окладов руководителей соответствующих учреждений в </w:t>
      </w:r>
      <w:r w:rsidR="00324AC5" w:rsidRPr="00324AC5">
        <w:rPr>
          <w:rFonts w:ascii="Times New Roman" w:eastAsia="Times New Roman" w:hAnsi="Times New Roman" w:cs="Times New Roman"/>
          <w:color w:val="000000"/>
          <w:sz w:val="24"/>
          <w:szCs w:val="24"/>
        </w:rPr>
        <w:t xml:space="preserve">зависимости от объема выполняемой работы и сложности исполнения должностных обязанностей: </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color w:val="000000"/>
          <w:sz w:val="24"/>
          <w:szCs w:val="24"/>
        </w:rPr>
        <w:t xml:space="preserve">-должностной оклад заместителя руководителя по основной (уставной) деятельности устанавливается на 10-30 процентов </w:t>
      </w:r>
      <w:r w:rsidRPr="00324AC5">
        <w:rPr>
          <w:rFonts w:ascii="Times New Roman" w:eastAsia="Times New Roman" w:hAnsi="Times New Roman" w:cs="Times New Roman"/>
          <w:sz w:val="24"/>
          <w:szCs w:val="24"/>
          <w:u w:val="single"/>
        </w:rPr>
        <w:t>ниже</w:t>
      </w:r>
      <w:r w:rsidRPr="00324AC5">
        <w:rPr>
          <w:rFonts w:ascii="Times New Roman" w:eastAsia="Times New Roman" w:hAnsi="Times New Roman" w:cs="Times New Roman"/>
          <w:sz w:val="24"/>
          <w:szCs w:val="24"/>
        </w:rPr>
        <w:t xml:space="preserve"> должностного оклада руководителя, в зависимости от объема выполняемой работы;</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color w:val="000000"/>
          <w:sz w:val="24"/>
          <w:szCs w:val="24"/>
        </w:rPr>
        <w:t xml:space="preserve">-должностной оклад заместителя руководителя по хозяйственной деятельности устанавливается на 40-50 процентов </w:t>
      </w:r>
      <w:r w:rsidRPr="00324AC5">
        <w:rPr>
          <w:rFonts w:ascii="Times New Roman" w:eastAsia="Times New Roman" w:hAnsi="Times New Roman" w:cs="Times New Roman"/>
          <w:sz w:val="24"/>
          <w:szCs w:val="24"/>
          <w:u w:val="single"/>
        </w:rPr>
        <w:t>ниже</w:t>
      </w:r>
      <w:r w:rsidRPr="00324AC5">
        <w:rPr>
          <w:rFonts w:ascii="Times New Roman" w:eastAsia="Times New Roman" w:hAnsi="Times New Roman" w:cs="Times New Roman"/>
          <w:sz w:val="24"/>
          <w:szCs w:val="24"/>
        </w:rPr>
        <w:t xml:space="preserve"> должностного оклада руководителя;</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24AC5">
        <w:rPr>
          <w:rFonts w:ascii="Times New Roman" w:eastAsia="Times New Roman" w:hAnsi="Times New Roman" w:cs="Times New Roman"/>
          <w:color w:val="000000"/>
          <w:sz w:val="24"/>
          <w:szCs w:val="24"/>
        </w:rPr>
        <w:lastRenderedPageBreak/>
        <w:t>4</w:t>
      </w:r>
      <w:r w:rsidR="00DF5F5F">
        <w:rPr>
          <w:rFonts w:ascii="Times New Roman" w:eastAsia="Times New Roman" w:hAnsi="Times New Roman" w:cs="Times New Roman"/>
          <w:color w:val="000000"/>
          <w:sz w:val="24"/>
          <w:szCs w:val="24"/>
        </w:rPr>
        <w:t>1</w:t>
      </w:r>
      <w:r w:rsidRPr="00324AC5">
        <w:rPr>
          <w:rFonts w:ascii="Times New Roman" w:eastAsia="Times New Roman" w:hAnsi="Times New Roman" w:cs="Times New Roman"/>
          <w:color w:val="000000"/>
          <w:sz w:val="24"/>
          <w:szCs w:val="24"/>
        </w:rPr>
        <w:t>. Руководителям учреждений и заместителям руководителей устанавливаются следующие стимулирующие выплаты, предусмотренные пунктом 27 настоящего Положения:</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324AC5">
        <w:rPr>
          <w:rFonts w:ascii="Times New Roman" w:eastAsia="Times New Roman" w:hAnsi="Times New Roman" w:cs="Times New Roman"/>
          <w:bCs/>
          <w:sz w:val="24"/>
          <w:szCs w:val="24"/>
        </w:rPr>
        <w:t>в)  выплата за непрерывный стаж  работы  (выслугу лет);</w:t>
      </w:r>
    </w:p>
    <w:p w:rsidR="00324AC5" w:rsidRPr="00324AC5" w:rsidRDefault="00324AC5" w:rsidP="00324AC5">
      <w:pPr>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г) премиальные выплаты по итогам работы.</w:t>
      </w:r>
      <w:r w:rsidRPr="00324AC5">
        <w:rPr>
          <w:rFonts w:ascii="Times New Roman" w:eastAsia="Times New Roman" w:hAnsi="Times New Roman" w:cs="Times New Roman"/>
          <w:bCs/>
          <w:sz w:val="24"/>
          <w:szCs w:val="24"/>
        </w:rPr>
        <w:t xml:space="preserve">        </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4</w:t>
      </w:r>
      <w:r w:rsidR="00DF5F5F">
        <w:rPr>
          <w:rFonts w:ascii="Times New Roman" w:eastAsia="Times New Roman" w:hAnsi="Times New Roman" w:cs="Times New Roman"/>
          <w:sz w:val="24"/>
          <w:szCs w:val="24"/>
        </w:rPr>
        <w:t>2</w:t>
      </w:r>
      <w:r w:rsidRPr="00324AC5">
        <w:rPr>
          <w:rFonts w:ascii="Times New Roman" w:eastAsia="Times New Roman" w:hAnsi="Times New Roman" w:cs="Times New Roman"/>
          <w:sz w:val="24"/>
          <w:szCs w:val="24"/>
        </w:rPr>
        <w:t>. Размеры стимулирующих выплат  руководителю учреждения (за исключением премиальных выплат) определяются в заключаемом с руководителем учреждения трудовом договоре, исходя из критериев и показателей  результативности и качества профессиональной деятельности руководителей в Приложении №4 к настоящему Положению.</w:t>
      </w:r>
    </w:p>
    <w:p w:rsidR="00324AC5" w:rsidRPr="00324AC5" w:rsidRDefault="00324AC5" w:rsidP="00324AC5">
      <w:pPr>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Компенсационные выплаты руководителю учреждения определяются в заключаемом с ним трудовом договоре в соответствии с подразделом 2 раздела </w:t>
      </w:r>
      <w:r w:rsidRPr="00324AC5">
        <w:rPr>
          <w:rFonts w:ascii="Times New Roman" w:eastAsia="Times New Roman" w:hAnsi="Times New Roman" w:cs="Times New Roman"/>
          <w:sz w:val="24"/>
          <w:szCs w:val="24"/>
          <w:lang w:val="en-US"/>
        </w:rPr>
        <w:t>II</w:t>
      </w:r>
      <w:r w:rsidRPr="00324AC5">
        <w:rPr>
          <w:rFonts w:ascii="Times New Roman" w:eastAsia="Times New Roman" w:hAnsi="Times New Roman" w:cs="Times New Roman"/>
          <w:sz w:val="24"/>
          <w:szCs w:val="24"/>
        </w:rPr>
        <w:t xml:space="preserve"> настоящего Положения.</w:t>
      </w:r>
    </w:p>
    <w:p w:rsidR="00324AC5" w:rsidRPr="00324AC5" w:rsidRDefault="00324AC5" w:rsidP="00324AC5">
      <w:pPr>
        <w:autoSpaceDE w:val="0"/>
        <w:autoSpaceDN w:val="0"/>
        <w:adjustRightInd w:val="0"/>
        <w:spacing w:after="0" w:line="240" w:lineRule="auto"/>
        <w:jc w:val="both"/>
        <w:outlineLvl w:val="1"/>
        <w:rPr>
          <w:rFonts w:ascii="Times New Roman" w:eastAsia="Times New Roman" w:hAnsi="Times New Roman" w:cs="Times New Roman"/>
          <w:b/>
          <w:sz w:val="24"/>
          <w:szCs w:val="24"/>
        </w:rPr>
      </w:pPr>
      <w:r w:rsidRPr="00324AC5">
        <w:rPr>
          <w:rFonts w:ascii="Times New Roman" w:eastAsia="Times New Roman" w:hAnsi="Times New Roman" w:cs="Times New Roman"/>
          <w:sz w:val="24"/>
          <w:szCs w:val="24"/>
        </w:rPr>
        <w:t>4</w:t>
      </w:r>
      <w:r w:rsidR="008E309B">
        <w:rPr>
          <w:rFonts w:ascii="Times New Roman" w:eastAsia="Times New Roman" w:hAnsi="Times New Roman" w:cs="Times New Roman"/>
          <w:sz w:val="24"/>
          <w:szCs w:val="24"/>
        </w:rPr>
        <w:t>4</w:t>
      </w:r>
      <w:r w:rsidRPr="00324AC5">
        <w:rPr>
          <w:rFonts w:ascii="Times New Roman" w:eastAsia="Times New Roman" w:hAnsi="Times New Roman" w:cs="Times New Roman"/>
          <w:sz w:val="24"/>
          <w:szCs w:val="24"/>
        </w:rPr>
        <w:t xml:space="preserve">. Размеры, порядок и условия выплат стимулирующего характера  и размеры выплат компенсационного характера заместителю руководителя  устанавливает руководитель учреждения в соответствии с подразделами 2 и 3 раздела </w:t>
      </w:r>
      <w:r w:rsidRPr="00324AC5">
        <w:rPr>
          <w:rFonts w:ascii="Times New Roman" w:eastAsia="Times New Roman" w:hAnsi="Times New Roman" w:cs="Times New Roman"/>
          <w:sz w:val="24"/>
          <w:szCs w:val="24"/>
          <w:lang w:val="en-US"/>
        </w:rPr>
        <w:t>II</w:t>
      </w:r>
      <w:r w:rsidRPr="00324AC5">
        <w:rPr>
          <w:rFonts w:ascii="Times New Roman" w:eastAsia="Times New Roman" w:hAnsi="Times New Roman" w:cs="Times New Roman"/>
          <w:sz w:val="24"/>
          <w:szCs w:val="24"/>
        </w:rPr>
        <w:t xml:space="preserve"> настоящего Положения. </w:t>
      </w:r>
    </w:p>
    <w:p w:rsidR="00324AC5" w:rsidRPr="00324AC5" w:rsidRDefault="00324AC5" w:rsidP="00324AC5">
      <w:pPr>
        <w:spacing w:after="0" w:line="240" w:lineRule="auto"/>
        <w:ind w:firstLine="709"/>
        <w:jc w:val="center"/>
        <w:rPr>
          <w:rFonts w:ascii="Times New Roman" w:eastAsia="Times New Roman" w:hAnsi="Times New Roman" w:cs="Times New Roman"/>
          <w:b/>
          <w:sz w:val="24"/>
          <w:szCs w:val="24"/>
        </w:rPr>
      </w:pPr>
    </w:p>
    <w:p w:rsidR="00324AC5" w:rsidRPr="00324AC5" w:rsidRDefault="00324AC5" w:rsidP="00324AC5">
      <w:pPr>
        <w:spacing w:after="0" w:line="240" w:lineRule="auto"/>
        <w:ind w:firstLine="709"/>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Раздел </w:t>
      </w:r>
      <w:r w:rsidRPr="00324AC5">
        <w:rPr>
          <w:rFonts w:ascii="Times New Roman" w:eastAsia="Times New Roman" w:hAnsi="Times New Roman" w:cs="Times New Roman"/>
          <w:b/>
          <w:sz w:val="24"/>
          <w:szCs w:val="24"/>
          <w:lang w:val="en-US"/>
        </w:rPr>
        <w:t>IV</w:t>
      </w:r>
      <w:r w:rsidRPr="00324AC5">
        <w:rPr>
          <w:rFonts w:ascii="Times New Roman" w:eastAsia="Times New Roman" w:hAnsi="Times New Roman" w:cs="Times New Roman"/>
          <w:b/>
          <w:sz w:val="24"/>
          <w:szCs w:val="24"/>
        </w:rPr>
        <w:t>.</w:t>
      </w:r>
    </w:p>
    <w:p w:rsidR="00324AC5" w:rsidRDefault="00324AC5" w:rsidP="00324AC5">
      <w:pPr>
        <w:spacing w:after="0" w:line="240" w:lineRule="auto"/>
        <w:ind w:firstLine="709"/>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ДРУГИЕ ВОПРОСЫ ОПЛАТЫ ТРУДА</w:t>
      </w:r>
    </w:p>
    <w:p w:rsidR="00F84A82" w:rsidRPr="00F84A82" w:rsidRDefault="00F84A82" w:rsidP="00F84A8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F84A82">
        <w:rPr>
          <w:rFonts w:ascii="Times New Roman" w:eastAsia="Times New Roman" w:hAnsi="Times New Roman" w:cs="Times New Roman"/>
          <w:sz w:val="24"/>
          <w:szCs w:val="24"/>
        </w:rPr>
        <w:t xml:space="preserve">. </w:t>
      </w:r>
      <w:r w:rsidRPr="00F84A82">
        <w:rPr>
          <w:rFonts w:ascii="Times New Roman" w:eastAsia="Times New Roman" w:hAnsi="Times New Roman" w:cs="Times New Roman"/>
          <w:b/>
          <w:sz w:val="24"/>
          <w:szCs w:val="24"/>
        </w:rPr>
        <w:t>Персональный повышающий коэффициент</w:t>
      </w:r>
      <w:r w:rsidRPr="00F84A82">
        <w:rPr>
          <w:rFonts w:ascii="Times New Roman" w:eastAsia="Times New Roman" w:hAnsi="Times New Roman" w:cs="Times New Roman"/>
          <w:sz w:val="24"/>
          <w:szCs w:val="24"/>
        </w:rPr>
        <w:t xml:space="preserve"> к минимальным окладам  может быть установлен отдельным категориям работников (далее – персональный повышающий коэффициент):</w:t>
      </w:r>
    </w:p>
    <w:p w:rsidR="00F84A82" w:rsidRPr="00F84A82" w:rsidRDefault="00F84A82" w:rsidP="00F84A8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u w:val="single"/>
        </w:rPr>
      </w:pPr>
      <w:r w:rsidRPr="00F84A82">
        <w:rPr>
          <w:rFonts w:ascii="Times New Roman" w:eastAsia="Times New Roman" w:hAnsi="Times New Roman" w:cs="Times New Roman"/>
          <w:sz w:val="24"/>
          <w:szCs w:val="24"/>
        </w:rPr>
        <w:tab/>
      </w:r>
      <w:proofErr w:type="gramStart"/>
      <w:r w:rsidRPr="00F84A82">
        <w:rPr>
          <w:rFonts w:ascii="Times New Roman" w:eastAsia="Times New Roman" w:hAnsi="Times New Roman" w:cs="Times New Roman"/>
          <w:sz w:val="24"/>
          <w:szCs w:val="24"/>
        </w:rPr>
        <w:t xml:space="preserve">а) </w:t>
      </w:r>
      <w:r w:rsidRPr="00F84A82">
        <w:rPr>
          <w:rFonts w:ascii="Times New Roman" w:eastAsia="Times New Roman" w:hAnsi="Times New Roman" w:cs="Times New Roman"/>
          <w:sz w:val="24"/>
          <w:szCs w:val="24"/>
          <w:u w:val="single"/>
        </w:rPr>
        <w:t>за работу с одаренными детьми и талантливой молодежью</w:t>
      </w:r>
      <w:r w:rsidRPr="00F84A82">
        <w:rPr>
          <w:rFonts w:ascii="Times New Roman" w:eastAsia="Times New Roman" w:hAnsi="Times New Roman" w:cs="Times New Roman"/>
          <w:sz w:val="24"/>
          <w:szCs w:val="24"/>
        </w:rPr>
        <w:t xml:space="preserve">, а также с </w:t>
      </w:r>
      <w:r w:rsidRPr="00F84A82">
        <w:rPr>
          <w:rFonts w:ascii="Times New Roman" w:eastAsia="Times New Roman" w:hAnsi="Times New Roman" w:cs="Times New Roman"/>
          <w:sz w:val="24"/>
          <w:szCs w:val="24"/>
          <w:u w:val="single"/>
        </w:rPr>
        <w:t>коллективами одаренных детей и талантливой молодёжи</w:t>
      </w:r>
      <w:r w:rsidRPr="00F84A82">
        <w:rPr>
          <w:rFonts w:ascii="Times New Roman" w:eastAsia="Times New Roman" w:hAnsi="Times New Roman" w:cs="Times New Roman"/>
          <w:sz w:val="24"/>
          <w:szCs w:val="24"/>
        </w:rPr>
        <w:t xml:space="preserve">, являющимися </w:t>
      </w:r>
      <w:r w:rsidRPr="00F84A82">
        <w:rPr>
          <w:rFonts w:ascii="Times New Roman" w:eastAsia="Times New Roman" w:hAnsi="Times New Roman" w:cs="Times New Roman"/>
          <w:sz w:val="24"/>
          <w:szCs w:val="24"/>
          <w:u w:val="single"/>
        </w:rPr>
        <w:t>лауреатами областных, межрегиональных, всероссийских и международных</w:t>
      </w:r>
      <w:r w:rsidRPr="00F84A82">
        <w:rPr>
          <w:rFonts w:ascii="Times New Roman" w:eastAsia="Times New Roman" w:hAnsi="Times New Roman" w:cs="Times New Roman"/>
          <w:sz w:val="24"/>
          <w:szCs w:val="24"/>
        </w:rPr>
        <w:t xml:space="preserve"> выставок и </w:t>
      </w:r>
      <w:r w:rsidRPr="00F84A82">
        <w:rPr>
          <w:rFonts w:ascii="Times New Roman" w:eastAsia="Times New Roman" w:hAnsi="Times New Roman" w:cs="Times New Roman"/>
          <w:sz w:val="24"/>
          <w:szCs w:val="24"/>
          <w:u w:val="single"/>
        </w:rPr>
        <w:t>конкурсов в области культуры и искусства</w:t>
      </w:r>
      <w:r w:rsidRPr="00F84A82">
        <w:rPr>
          <w:rFonts w:ascii="Times New Roman" w:eastAsia="Times New Roman" w:hAnsi="Times New Roman" w:cs="Times New Roman"/>
          <w:sz w:val="24"/>
          <w:szCs w:val="24"/>
        </w:rPr>
        <w:t xml:space="preserve"> и (или) </w:t>
      </w:r>
      <w:r w:rsidRPr="00F84A82">
        <w:rPr>
          <w:rFonts w:ascii="Times New Roman" w:eastAsia="Times New Roman" w:hAnsi="Times New Roman" w:cs="Times New Roman"/>
          <w:sz w:val="24"/>
          <w:szCs w:val="24"/>
          <w:u w:val="single"/>
        </w:rPr>
        <w:t xml:space="preserve">за работу с одаренными детьми и талантливой молодёжью, являющимися лауреатами премий Губернатора Иркутской области </w:t>
      </w:r>
      <w:r w:rsidRPr="00F84A82">
        <w:rPr>
          <w:rFonts w:ascii="Times New Roman" w:eastAsia="Times New Roman" w:hAnsi="Times New Roman" w:cs="Times New Roman"/>
          <w:sz w:val="24"/>
          <w:szCs w:val="24"/>
        </w:rPr>
        <w:t xml:space="preserve">в области культуры и искусства в размере от </w:t>
      </w:r>
      <w:r w:rsidRPr="00F84A82">
        <w:rPr>
          <w:rFonts w:ascii="Times New Roman" w:eastAsia="Times New Roman" w:hAnsi="Times New Roman" w:cs="Times New Roman"/>
          <w:b/>
          <w:sz w:val="24"/>
          <w:szCs w:val="24"/>
        </w:rPr>
        <w:t>5</w:t>
      </w:r>
      <w:r w:rsidRPr="00F84A82">
        <w:rPr>
          <w:rFonts w:ascii="Times New Roman" w:eastAsia="Times New Roman" w:hAnsi="Times New Roman" w:cs="Times New Roman"/>
          <w:sz w:val="24"/>
          <w:szCs w:val="24"/>
        </w:rPr>
        <w:t xml:space="preserve"> до</w:t>
      </w:r>
      <w:r w:rsidRPr="00F84A82">
        <w:rPr>
          <w:rFonts w:ascii="Times New Roman" w:eastAsia="Times New Roman" w:hAnsi="Times New Roman" w:cs="Times New Roman"/>
          <w:b/>
          <w:sz w:val="24"/>
          <w:szCs w:val="24"/>
        </w:rPr>
        <w:t xml:space="preserve"> 10</w:t>
      </w:r>
      <w:proofErr w:type="gramEnd"/>
      <w:r w:rsidRPr="00F84A82">
        <w:rPr>
          <w:rFonts w:ascii="Times New Roman" w:eastAsia="Times New Roman" w:hAnsi="Times New Roman" w:cs="Times New Roman"/>
          <w:sz w:val="24"/>
          <w:szCs w:val="24"/>
        </w:rPr>
        <w:t xml:space="preserve"> процентов</w:t>
      </w:r>
      <w:r w:rsidRPr="00F84A82">
        <w:rPr>
          <w:rFonts w:ascii="Times New Roman" w:eastAsia="Times New Roman" w:hAnsi="Times New Roman" w:cs="Times New Roman"/>
          <w:b/>
          <w:sz w:val="24"/>
          <w:szCs w:val="24"/>
        </w:rPr>
        <w:t xml:space="preserve"> </w:t>
      </w:r>
      <w:r w:rsidRPr="00F84A82">
        <w:rPr>
          <w:rFonts w:ascii="Times New Roman" w:eastAsia="Times New Roman" w:hAnsi="Times New Roman" w:cs="Times New Roman"/>
          <w:sz w:val="24"/>
          <w:szCs w:val="24"/>
        </w:rPr>
        <w:t>от минимального оклада (лауреаты областных и межрегиональных- 5 процентов, лауреаты всероссийских и международных- 10 процентов);</w:t>
      </w:r>
      <w:r w:rsidRPr="00F84A82">
        <w:rPr>
          <w:rFonts w:ascii="Times New Roman" w:eastAsia="Times New Roman" w:hAnsi="Times New Roman" w:cs="Times New Roman"/>
          <w:sz w:val="24"/>
          <w:szCs w:val="24"/>
          <w:u w:val="single"/>
        </w:rPr>
        <w:t xml:space="preserve"> </w:t>
      </w:r>
    </w:p>
    <w:p w:rsidR="00F84A82" w:rsidRPr="00F84A82" w:rsidRDefault="00F84A82" w:rsidP="00F84A8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б) </w:t>
      </w:r>
      <w:r w:rsidRPr="00F84A82">
        <w:rPr>
          <w:rFonts w:ascii="Times New Roman" w:eastAsia="Times New Roman" w:hAnsi="Times New Roman" w:cs="Times New Roman"/>
          <w:sz w:val="24"/>
          <w:szCs w:val="24"/>
          <w:u w:val="single"/>
        </w:rPr>
        <w:t xml:space="preserve">за работу в творческих коллективах учреждений - лауреатах областных, межрегиональных, всероссийских и международных выставок и конкурсов </w:t>
      </w:r>
      <w:r w:rsidRPr="00F84A82">
        <w:rPr>
          <w:rFonts w:ascii="Times New Roman" w:eastAsia="Times New Roman" w:hAnsi="Times New Roman" w:cs="Times New Roman"/>
          <w:sz w:val="24"/>
          <w:szCs w:val="24"/>
        </w:rPr>
        <w:t xml:space="preserve">в области культуры и искусства в размере  </w:t>
      </w:r>
      <w:r w:rsidRPr="00F84A82">
        <w:rPr>
          <w:rFonts w:ascii="Times New Roman" w:eastAsia="Times New Roman" w:hAnsi="Times New Roman" w:cs="Times New Roman"/>
          <w:b/>
          <w:sz w:val="24"/>
          <w:szCs w:val="24"/>
        </w:rPr>
        <w:t>5</w:t>
      </w:r>
      <w:r w:rsidRPr="00F84A82">
        <w:rPr>
          <w:rFonts w:ascii="Times New Roman" w:eastAsia="Times New Roman" w:hAnsi="Times New Roman" w:cs="Times New Roman"/>
          <w:sz w:val="24"/>
          <w:szCs w:val="24"/>
        </w:rPr>
        <w:t xml:space="preserve"> процентов от минимального оклада;</w:t>
      </w:r>
    </w:p>
    <w:p w:rsidR="00F84A82" w:rsidRPr="00F84A82" w:rsidRDefault="00F84A82" w:rsidP="00F84A8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в) </w:t>
      </w:r>
      <w:r w:rsidRPr="00F84A82">
        <w:rPr>
          <w:rFonts w:ascii="Times New Roman" w:eastAsia="Times New Roman" w:hAnsi="Times New Roman" w:cs="Times New Roman"/>
          <w:sz w:val="24"/>
          <w:szCs w:val="24"/>
          <w:u w:val="single"/>
        </w:rPr>
        <w:t>творческим работникам</w:t>
      </w:r>
      <w:r w:rsidRPr="00F84A82">
        <w:rPr>
          <w:rFonts w:ascii="Times New Roman" w:eastAsia="Times New Roman" w:hAnsi="Times New Roman" w:cs="Times New Roman"/>
          <w:sz w:val="24"/>
          <w:szCs w:val="24"/>
        </w:rPr>
        <w:t xml:space="preserve"> учреждений - </w:t>
      </w:r>
      <w:r w:rsidRPr="00F84A82">
        <w:rPr>
          <w:rFonts w:ascii="Times New Roman" w:eastAsia="Times New Roman" w:hAnsi="Times New Roman" w:cs="Times New Roman"/>
          <w:sz w:val="24"/>
          <w:szCs w:val="24"/>
          <w:u w:val="single"/>
        </w:rPr>
        <w:t>лауреатам областных, межрегиональных, всероссийских и международных выставок и конкурсов в</w:t>
      </w:r>
      <w:r w:rsidRPr="00F84A82">
        <w:rPr>
          <w:rFonts w:ascii="Times New Roman" w:eastAsia="Times New Roman" w:hAnsi="Times New Roman" w:cs="Times New Roman"/>
          <w:sz w:val="24"/>
          <w:szCs w:val="24"/>
        </w:rPr>
        <w:t xml:space="preserve"> области культуры и искусства и (или) </w:t>
      </w:r>
      <w:r w:rsidRPr="00F84A82">
        <w:rPr>
          <w:rFonts w:ascii="Times New Roman" w:eastAsia="Times New Roman" w:hAnsi="Times New Roman" w:cs="Times New Roman"/>
          <w:sz w:val="24"/>
          <w:szCs w:val="24"/>
          <w:u w:val="single"/>
        </w:rPr>
        <w:t>лауреатам премии Губернатора</w:t>
      </w:r>
      <w:r w:rsidRPr="00F84A82">
        <w:rPr>
          <w:rFonts w:ascii="Times New Roman" w:eastAsia="Times New Roman" w:hAnsi="Times New Roman" w:cs="Times New Roman"/>
          <w:sz w:val="24"/>
          <w:szCs w:val="24"/>
        </w:rPr>
        <w:t xml:space="preserve"> </w:t>
      </w:r>
      <w:r w:rsidRPr="00F84A82">
        <w:rPr>
          <w:rFonts w:ascii="Times New Roman" w:eastAsia="Times New Roman" w:hAnsi="Times New Roman" w:cs="Times New Roman"/>
          <w:sz w:val="24"/>
          <w:szCs w:val="24"/>
          <w:u w:val="single"/>
        </w:rPr>
        <w:t>Иркутской области</w:t>
      </w:r>
      <w:r w:rsidRPr="00F84A82">
        <w:rPr>
          <w:rFonts w:ascii="Times New Roman" w:eastAsia="Times New Roman" w:hAnsi="Times New Roman" w:cs="Times New Roman"/>
          <w:sz w:val="24"/>
          <w:szCs w:val="24"/>
        </w:rPr>
        <w:t xml:space="preserve"> в размере  </w:t>
      </w:r>
      <w:r w:rsidRPr="00F84A82">
        <w:rPr>
          <w:rFonts w:ascii="Times New Roman" w:eastAsia="Times New Roman" w:hAnsi="Times New Roman" w:cs="Times New Roman"/>
          <w:b/>
          <w:sz w:val="24"/>
          <w:szCs w:val="24"/>
        </w:rPr>
        <w:t>5</w:t>
      </w:r>
      <w:r w:rsidRPr="00F84A82">
        <w:rPr>
          <w:rFonts w:ascii="Times New Roman" w:eastAsia="Times New Roman" w:hAnsi="Times New Roman" w:cs="Times New Roman"/>
          <w:sz w:val="24"/>
          <w:szCs w:val="24"/>
        </w:rPr>
        <w:t xml:space="preserve">  процентов от минимального оклада;</w:t>
      </w:r>
    </w:p>
    <w:p w:rsidR="00F84A82" w:rsidRPr="00F84A82" w:rsidRDefault="00F84A82" w:rsidP="00F84A8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г) </w:t>
      </w:r>
      <w:proofErr w:type="gramStart"/>
      <w:r w:rsidRPr="00F84A82">
        <w:rPr>
          <w:rFonts w:ascii="Times New Roman" w:eastAsia="Times New Roman" w:hAnsi="Times New Roman" w:cs="Times New Roman"/>
          <w:sz w:val="24"/>
          <w:szCs w:val="24"/>
          <w:u w:val="single"/>
        </w:rPr>
        <w:t>награжденным</w:t>
      </w:r>
      <w:proofErr w:type="gramEnd"/>
      <w:r w:rsidRPr="00F84A82">
        <w:rPr>
          <w:rFonts w:ascii="Times New Roman" w:eastAsia="Times New Roman" w:hAnsi="Times New Roman" w:cs="Times New Roman"/>
          <w:sz w:val="24"/>
          <w:szCs w:val="24"/>
          <w:u w:val="single"/>
        </w:rPr>
        <w:t xml:space="preserve"> наградами Иркутской области </w:t>
      </w:r>
      <w:r w:rsidRPr="00F84A82">
        <w:rPr>
          <w:rFonts w:ascii="Times New Roman" w:eastAsia="Times New Roman" w:hAnsi="Times New Roman" w:cs="Times New Roman"/>
          <w:sz w:val="24"/>
          <w:szCs w:val="24"/>
        </w:rPr>
        <w:t xml:space="preserve">в размере </w:t>
      </w:r>
      <w:r w:rsidRPr="00F84A82">
        <w:rPr>
          <w:rFonts w:ascii="Times New Roman" w:eastAsia="Times New Roman" w:hAnsi="Times New Roman" w:cs="Times New Roman"/>
          <w:b/>
          <w:sz w:val="24"/>
          <w:szCs w:val="24"/>
        </w:rPr>
        <w:t xml:space="preserve">5 </w:t>
      </w:r>
      <w:r w:rsidRPr="00F84A82">
        <w:rPr>
          <w:rFonts w:ascii="Times New Roman" w:eastAsia="Times New Roman" w:hAnsi="Times New Roman" w:cs="Times New Roman"/>
          <w:sz w:val="24"/>
          <w:szCs w:val="24"/>
        </w:rPr>
        <w:t>процентов от минимального оклада;</w:t>
      </w:r>
    </w:p>
    <w:p w:rsidR="00F84A82" w:rsidRPr="00F84A82" w:rsidRDefault="00F84A82" w:rsidP="00F84A82">
      <w:pPr>
        <w:autoSpaceDE w:val="0"/>
        <w:autoSpaceDN w:val="0"/>
        <w:adjustRightInd w:val="0"/>
        <w:spacing w:after="0" w:line="240" w:lineRule="auto"/>
        <w:ind w:firstLine="567"/>
        <w:rPr>
          <w:rFonts w:ascii="Times New Roman" w:eastAsia="Times New Roman" w:hAnsi="Times New Roman" w:cs="Times New Roman"/>
          <w:sz w:val="24"/>
          <w:szCs w:val="24"/>
        </w:rPr>
      </w:pPr>
      <w:proofErr w:type="spellStart"/>
      <w:r w:rsidRPr="00F84A82">
        <w:rPr>
          <w:rFonts w:ascii="Times New Roman" w:eastAsia="Times New Roman" w:hAnsi="Times New Roman" w:cs="Times New Roman"/>
          <w:sz w:val="24"/>
          <w:szCs w:val="24"/>
        </w:rPr>
        <w:t>д</w:t>
      </w:r>
      <w:proofErr w:type="spellEnd"/>
      <w:r w:rsidRPr="00F84A82">
        <w:rPr>
          <w:rFonts w:ascii="Times New Roman" w:eastAsia="Times New Roman" w:hAnsi="Times New Roman" w:cs="Times New Roman"/>
          <w:sz w:val="24"/>
          <w:szCs w:val="24"/>
        </w:rPr>
        <w:t xml:space="preserve">) </w:t>
      </w:r>
      <w:proofErr w:type="gramStart"/>
      <w:r w:rsidRPr="00F84A82">
        <w:rPr>
          <w:rFonts w:ascii="Times New Roman" w:eastAsia="Times New Roman" w:hAnsi="Times New Roman" w:cs="Times New Roman"/>
          <w:sz w:val="24"/>
          <w:szCs w:val="24"/>
          <w:u w:val="single"/>
        </w:rPr>
        <w:t>имеющим</w:t>
      </w:r>
      <w:proofErr w:type="gramEnd"/>
      <w:r w:rsidRPr="00F84A82">
        <w:rPr>
          <w:rFonts w:ascii="Times New Roman" w:eastAsia="Times New Roman" w:hAnsi="Times New Roman" w:cs="Times New Roman"/>
          <w:sz w:val="24"/>
          <w:szCs w:val="24"/>
          <w:u w:val="single"/>
        </w:rPr>
        <w:t xml:space="preserve"> почетные звания Иркутской области</w:t>
      </w:r>
      <w:r w:rsidRPr="00F84A82">
        <w:rPr>
          <w:rFonts w:ascii="Times New Roman" w:eastAsia="Times New Roman" w:hAnsi="Times New Roman" w:cs="Times New Roman"/>
          <w:sz w:val="24"/>
          <w:szCs w:val="24"/>
        </w:rPr>
        <w:t xml:space="preserve"> в соответствии с осуществляемой в учреждении трудовой функцией в размере </w:t>
      </w:r>
      <w:r w:rsidRPr="00F84A82">
        <w:rPr>
          <w:rFonts w:ascii="Times New Roman" w:eastAsia="Times New Roman" w:hAnsi="Times New Roman" w:cs="Times New Roman"/>
          <w:b/>
          <w:sz w:val="24"/>
          <w:szCs w:val="24"/>
        </w:rPr>
        <w:t>5</w:t>
      </w:r>
      <w:r w:rsidRPr="00F84A82">
        <w:rPr>
          <w:rFonts w:ascii="Times New Roman" w:eastAsia="Times New Roman" w:hAnsi="Times New Roman" w:cs="Times New Roman"/>
          <w:sz w:val="24"/>
          <w:szCs w:val="24"/>
        </w:rPr>
        <w:t xml:space="preserve"> процентов от минимального оклада;</w:t>
      </w:r>
    </w:p>
    <w:p w:rsidR="00F84A82" w:rsidRPr="00F84A82" w:rsidRDefault="00F84A82" w:rsidP="00F84A82">
      <w:pPr>
        <w:autoSpaceDE w:val="0"/>
        <w:autoSpaceDN w:val="0"/>
        <w:adjustRightInd w:val="0"/>
        <w:spacing w:after="0" w:line="240" w:lineRule="auto"/>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е) </w:t>
      </w:r>
      <w:r w:rsidRPr="00F84A82">
        <w:rPr>
          <w:rFonts w:ascii="Times New Roman" w:eastAsia="Times New Roman" w:hAnsi="Times New Roman" w:cs="Times New Roman"/>
          <w:sz w:val="24"/>
          <w:szCs w:val="24"/>
          <w:u w:val="single"/>
        </w:rPr>
        <w:t>молодым специалистам</w:t>
      </w:r>
      <w:r w:rsidRPr="00F84A82">
        <w:rPr>
          <w:rFonts w:ascii="Times New Roman" w:eastAsia="Times New Roman" w:hAnsi="Times New Roman" w:cs="Times New Roman"/>
          <w:sz w:val="24"/>
          <w:szCs w:val="24"/>
        </w:rPr>
        <w:t xml:space="preserve"> в возрасте до 29 лет в размере от 10 до 30 процентов.</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Выплачивается в течение первых трех лет работы ежемесячно специалистам учреждений в возрасте до 29 лет (на дату установления персонального коэффициента), впервые  приступившим к работе по специальности:</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в первый год   -  30% от должностного оклада;</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во второй год  -  20% от должностного оклада;</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в третий год    -   10% от должностного оклада;</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Основными условиями получения данной выплаты молодыми специалистами являются:</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-Наличие диплома государственного образца об окончании учебного заведения высшего или среднего профессионального образования очной формы обучения;</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-Работа в учреждении культуры по специальности.</w:t>
      </w:r>
    </w:p>
    <w:p w:rsidR="00F84A82" w:rsidRPr="00F84A82" w:rsidRDefault="00F84A82" w:rsidP="00F84A82">
      <w:pPr>
        <w:autoSpaceDE w:val="0"/>
        <w:autoSpaceDN w:val="0"/>
        <w:adjustRightInd w:val="0"/>
        <w:spacing w:after="0" w:line="240" w:lineRule="auto"/>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F84A82">
        <w:rPr>
          <w:rFonts w:ascii="Times New Roman" w:eastAsia="Times New Roman" w:hAnsi="Times New Roman" w:cs="Times New Roman"/>
          <w:sz w:val="24"/>
          <w:szCs w:val="24"/>
        </w:rPr>
        <w:t>. Если работник имеет право на установление персонального повышающего коэффициента одновременно по нескольким</w:t>
      </w:r>
      <w:r w:rsidRPr="00F84A82">
        <w:rPr>
          <w:rFonts w:ascii="Times New Roman" w:eastAsia="Times New Roman" w:hAnsi="Times New Roman" w:cs="Times New Roman"/>
          <w:color w:val="FF0000"/>
          <w:sz w:val="24"/>
          <w:szCs w:val="24"/>
        </w:rPr>
        <w:t xml:space="preserve"> </w:t>
      </w:r>
      <w:r w:rsidRPr="00F84A82">
        <w:rPr>
          <w:rFonts w:ascii="Times New Roman" w:eastAsia="Times New Roman" w:hAnsi="Times New Roman" w:cs="Times New Roman"/>
          <w:sz w:val="24"/>
          <w:szCs w:val="24"/>
        </w:rPr>
        <w:t xml:space="preserve">основаниям, предусмотренным пунктом 48 «б» и «в»  </w:t>
      </w:r>
      <w:r w:rsidRPr="00F84A82">
        <w:rPr>
          <w:rFonts w:ascii="Times New Roman" w:eastAsia="Times New Roman" w:hAnsi="Times New Roman" w:cs="Times New Roman"/>
          <w:sz w:val="24"/>
          <w:szCs w:val="24"/>
        </w:rPr>
        <w:lastRenderedPageBreak/>
        <w:t>настоящего Положения, персональный коэффициент устанавливается по одному из оснований по выбору работника.</w:t>
      </w:r>
    </w:p>
    <w:p w:rsidR="00F84A82" w:rsidRPr="00F84A82" w:rsidRDefault="00F84A82" w:rsidP="00F84A8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Pr="00F84A82">
        <w:rPr>
          <w:rFonts w:ascii="Times New Roman" w:eastAsia="Times New Roman" w:hAnsi="Times New Roman" w:cs="Times New Roman"/>
          <w:sz w:val="24"/>
          <w:szCs w:val="24"/>
        </w:rPr>
        <w:t>. Применение персонального повышающего коэффициента к окладу не образует новый оклад и не учитывается при определении иных стимулирующих и компенсационных  выплат, устанавливаемых по отношению к минимальному окладу, если настоящим Положением не установлено иное.</w:t>
      </w:r>
    </w:p>
    <w:p w:rsidR="00F84A82" w:rsidRPr="00F84A82" w:rsidRDefault="00F84A82" w:rsidP="00F84A8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Pr="00F84A82">
        <w:rPr>
          <w:rFonts w:ascii="Times New Roman" w:eastAsia="Times New Roman" w:hAnsi="Times New Roman" w:cs="Times New Roman"/>
          <w:sz w:val="24"/>
          <w:szCs w:val="24"/>
        </w:rPr>
        <w:t>. Персональный повышающий коэффициент по основаниям пункта 48 настоящего Положения устанавливается на период, предусмотренный соответствующим Положением о подведении итогов конкурса, выставки, предоставления  премий.</w:t>
      </w:r>
    </w:p>
    <w:p w:rsidR="00F84A82" w:rsidRPr="00324AC5" w:rsidRDefault="00F84A82" w:rsidP="00324AC5">
      <w:pPr>
        <w:spacing w:after="0" w:line="240" w:lineRule="auto"/>
        <w:ind w:firstLine="709"/>
        <w:jc w:val="center"/>
        <w:rPr>
          <w:rFonts w:ascii="Times New Roman" w:eastAsia="Times New Roman" w:hAnsi="Times New Roman" w:cs="Times New Roman"/>
          <w:b/>
          <w:sz w:val="24"/>
          <w:szCs w:val="24"/>
        </w:rPr>
      </w:pPr>
    </w:p>
    <w:p w:rsidR="00324AC5" w:rsidRPr="00324AC5" w:rsidRDefault="00F84A82" w:rsidP="00324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324AC5" w:rsidRPr="00324AC5">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b/>
          <w:sz w:val="24"/>
          <w:szCs w:val="24"/>
        </w:rPr>
        <w:t>Дополнительная выплата</w:t>
      </w:r>
      <w:r w:rsidR="00324AC5" w:rsidRPr="00324AC5">
        <w:rPr>
          <w:rFonts w:ascii="Times New Roman" w:eastAsia="Times New Roman" w:hAnsi="Times New Roman" w:cs="Times New Roman"/>
          <w:sz w:val="24"/>
          <w:szCs w:val="24"/>
        </w:rPr>
        <w:t xml:space="preserve"> устанавливается работникам (в том числе руководителям, заместителям руководителей), участвующим в осуществлении учреждением основной деятельности, за работу:</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w:t>
      </w:r>
      <w:proofErr w:type="gramStart"/>
      <w:r w:rsidRPr="00324AC5">
        <w:rPr>
          <w:rFonts w:ascii="Times New Roman" w:eastAsia="Times New Roman" w:hAnsi="Times New Roman" w:cs="Times New Roman"/>
          <w:sz w:val="24"/>
          <w:szCs w:val="24"/>
        </w:rPr>
        <w:t>- если установленный в соответствии с настоящим Положением должностной оклад работника при сохранении объема должностных обязанностей и выполнения им работы той же квалификации, что и до установления  системы оплаты труда, отличной от Единой тарифной сетки,  в соответствии с настоящим Положением, установлен меньше должностного оклада, выплачиваемого до установления  системы оплаты труда, отличной от Единой тарифной сетки, в соответствии с настоящим Положением - в</w:t>
      </w:r>
      <w:proofErr w:type="gramEnd"/>
      <w:r w:rsidRPr="00324AC5">
        <w:rPr>
          <w:rFonts w:ascii="Times New Roman" w:eastAsia="Times New Roman" w:hAnsi="Times New Roman" w:cs="Times New Roman"/>
          <w:sz w:val="24"/>
          <w:szCs w:val="24"/>
        </w:rPr>
        <w:t xml:space="preserve"> </w:t>
      </w:r>
      <w:proofErr w:type="gramStart"/>
      <w:r w:rsidRPr="00324AC5">
        <w:rPr>
          <w:rFonts w:ascii="Times New Roman" w:eastAsia="Times New Roman" w:hAnsi="Times New Roman" w:cs="Times New Roman"/>
          <w:sz w:val="24"/>
          <w:szCs w:val="24"/>
        </w:rPr>
        <w:t>размере</w:t>
      </w:r>
      <w:proofErr w:type="gramEnd"/>
      <w:r w:rsidRPr="00324AC5">
        <w:rPr>
          <w:rFonts w:ascii="Times New Roman" w:eastAsia="Times New Roman" w:hAnsi="Times New Roman" w:cs="Times New Roman"/>
          <w:sz w:val="24"/>
          <w:szCs w:val="24"/>
        </w:rPr>
        <w:t>, исчисляемом как разница между размерами должностного оклада работника,</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выплачиваемого до установления системы оплаты труда и должностного оклада работника, установленного в соответствии с настоящим Положением (доплата до должностного оклада).</w:t>
      </w:r>
    </w:p>
    <w:p w:rsidR="00324AC5" w:rsidRPr="00324AC5" w:rsidRDefault="00F84A82" w:rsidP="00324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24AC5" w:rsidRPr="00324AC5">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b/>
          <w:sz w:val="24"/>
          <w:szCs w:val="24"/>
        </w:rPr>
        <w:t xml:space="preserve">Материальная </w:t>
      </w:r>
      <w:proofErr w:type="gramStart"/>
      <w:r w:rsidR="00324AC5" w:rsidRPr="00324AC5">
        <w:rPr>
          <w:rFonts w:ascii="Times New Roman" w:eastAsia="Times New Roman" w:hAnsi="Times New Roman" w:cs="Times New Roman"/>
          <w:b/>
          <w:sz w:val="24"/>
          <w:szCs w:val="24"/>
        </w:rPr>
        <w:t>помощь</w:t>
      </w:r>
      <w:proofErr w:type="gramEnd"/>
      <w:r w:rsidR="00324AC5" w:rsidRPr="00324AC5">
        <w:rPr>
          <w:rFonts w:ascii="Times New Roman" w:eastAsia="Times New Roman" w:hAnsi="Times New Roman" w:cs="Times New Roman"/>
          <w:sz w:val="24"/>
          <w:szCs w:val="24"/>
        </w:rPr>
        <w:t xml:space="preserve"> работникам учреждений  (включая руководителей учреждений, их заместителей) выплачивается единовременно при наступлении одного из следующих случаев:</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sz w:val="24"/>
          <w:szCs w:val="24"/>
        </w:rPr>
        <w:t>а) в случае смерти близкого родственника (супруг, супруга, дети, мать, отец,  брат, сестра);</w:t>
      </w:r>
      <w:proofErr w:type="gramEnd"/>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 в случае причинения материального ущерба в результате: стихийных бедствий, квартирной кражи, грабежа;</w:t>
      </w:r>
    </w:p>
    <w:p w:rsidR="00324AC5" w:rsidRP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 в случае смерти  самого работника.</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5</w:t>
      </w:r>
      <w:r w:rsidR="00F84A82">
        <w:rPr>
          <w:rFonts w:ascii="Times New Roman" w:eastAsia="Times New Roman" w:hAnsi="Times New Roman" w:cs="Times New Roman"/>
          <w:sz w:val="24"/>
          <w:szCs w:val="24"/>
        </w:rPr>
        <w:t>1</w:t>
      </w:r>
      <w:r w:rsidRPr="00324AC5">
        <w:rPr>
          <w:rFonts w:ascii="Times New Roman" w:eastAsia="Times New Roman" w:hAnsi="Times New Roman" w:cs="Times New Roman"/>
          <w:sz w:val="24"/>
          <w:szCs w:val="24"/>
        </w:rPr>
        <w:t>. Размер материальной помощи составляет:</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sz w:val="24"/>
          <w:szCs w:val="24"/>
        </w:rPr>
        <w:t>а) в случае смерти близкого родственника (супруг, супруга, дети, мать, отец,  брат, сестра)- 7000 рублей;</w:t>
      </w:r>
      <w:proofErr w:type="gramEnd"/>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 в случае причинения материального ущерба в результате: стихийных бедствий, квартирной кражи, грабежа – 7000 рублей, но не более суммы причиненного ущерба;</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 в случае смерти  самого работника- 8000 рублей.</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Материальная помощь выплачивается на основании заявления работника учреждения по основному месту работы  (или близкого родственника работника в случае смерти самого работника) и предоставлении подтверждающих документов (копия свидетельства о смерти, справки медучреждения или правоохранительных органов, соответствующе заверенных). Заявление  должно быть заверено подписью руководителя структурного подразделения и утверждено  руководителем учреждения.</w:t>
      </w:r>
    </w:p>
    <w:p w:rsidR="00324AC5" w:rsidRPr="00324AC5" w:rsidRDefault="00324AC5" w:rsidP="00324AC5">
      <w:pPr>
        <w:spacing w:after="0" w:line="240" w:lineRule="auto"/>
        <w:jc w:val="both"/>
        <w:rPr>
          <w:rFonts w:ascii="Times New Roman" w:eastAsia="Times New Roman" w:hAnsi="Times New Roman" w:cs="Times New Roman"/>
          <w:b/>
          <w:sz w:val="24"/>
          <w:szCs w:val="24"/>
        </w:rPr>
      </w:pPr>
      <w:r w:rsidRPr="00324AC5">
        <w:rPr>
          <w:rFonts w:ascii="Times New Roman" w:eastAsia="Times New Roman" w:hAnsi="Times New Roman" w:cs="Times New Roman"/>
          <w:sz w:val="24"/>
          <w:szCs w:val="24"/>
        </w:rPr>
        <w:t xml:space="preserve">    На основании заявления руководителем издается приказ на выплату материальной помощи.</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Материальная помощь выплачивается без учета районного коэффициента и процентной надбавки к заработной плате за работу в районах Крайнего Севера и приравненных к ним районах в соответствии с действующим законодательством.</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324AC5" w:rsidRP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24AC5" w:rsidRP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Look w:val="01E0"/>
      </w:tblPr>
      <w:tblGrid>
        <w:gridCol w:w="4785"/>
        <w:gridCol w:w="4785"/>
      </w:tblGrid>
      <w:tr w:rsidR="00324AC5" w:rsidRPr="00324AC5" w:rsidTr="00324AC5">
        <w:tc>
          <w:tcPr>
            <w:tcW w:w="4785" w:type="dxa"/>
          </w:tcPr>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Глава  </w:t>
            </w:r>
            <w:r w:rsidR="009242AB">
              <w:rPr>
                <w:rFonts w:ascii="Times New Roman" w:eastAsia="Times New Roman" w:hAnsi="Times New Roman" w:cs="Times New Roman"/>
                <w:sz w:val="24"/>
                <w:szCs w:val="24"/>
              </w:rPr>
              <w:t>Червянского</w:t>
            </w:r>
          </w:p>
          <w:p w:rsidR="00324AC5" w:rsidRPr="00324AC5" w:rsidRDefault="009242AB" w:rsidP="00324AC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324AC5" w:rsidRPr="00324AC5">
              <w:rPr>
                <w:rFonts w:ascii="Times New Roman" w:eastAsia="Times New Roman" w:hAnsi="Times New Roman" w:cs="Times New Roman"/>
                <w:sz w:val="24"/>
                <w:szCs w:val="24"/>
              </w:rPr>
              <w:t>униципального образования</w:t>
            </w:r>
          </w:p>
        </w:tc>
        <w:tc>
          <w:tcPr>
            <w:tcW w:w="4785" w:type="dxa"/>
          </w:tcPr>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p>
          <w:p w:rsidR="00324AC5" w:rsidRPr="00324AC5" w:rsidRDefault="009242AB" w:rsidP="00324AC5">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 С. Рукосуев</w:t>
            </w:r>
          </w:p>
        </w:tc>
      </w:tr>
    </w:tbl>
    <w:p w:rsidR="000611B8" w:rsidRDefault="000611B8" w:rsidP="009242AB">
      <w:pPr>
        <w:spacing w:after="0" w:line="240" w:lineRule="auto"/>
        <w:rPr>
          <w:rFonts w:ascii="Arial" w:eastAsia="Times New Roman" w:hAnsi="Arial" w:cs="Times New Roman"/>
          <w:sz w:val="24"/>
          <w:szCs w:val="24"/>
        </w:rPr>
      </w:pPr>
    </w:p>
    <w:p w:rsidR="00324AC5" w:rsidRPr="00324AC5" w:rsidRDefault="00324AC5" w:rsidP="00324AC5">
      <w:pPr>
        <w:spacing w:after="0" w:line="240" w:lineRule="auto"/>
        <w:jc w:val="right"/>
        <w:rPr>
          <w:rFonts w:ascii="Times New Roman" w:eastAsia="Times New Roman" w:hAnsi="Times New Roman" w:cs="Times New Roman"/>
          <w:sz w:val="24"/>
          <w:szCs w:val="24"/>
        </w:rPr>
      </w:pPr>
      <w:r w:rsidRPr="00324AC5">
        <w:rPr>
          <w:rFonts w:ascii="Arial" w:eastAsia="Times New Roman" w:hAnsi="Arial" w:cs="Times New Roman"/>
          <w:sz w:val="24"/>
          <w:szCs w:val="24"/>
        </w:rPr>
        <w:lastRenderedPageBreak/>
        <w:t xml:space="preserve">                                                                                                                                   </w:t>
      </w:r>
      <w:r w:rsidRPr="00324AC5">
        <w:rPr>
          <w:rFonts w:ascii="Times New Roman" w:eastAsia="Times New Roman" w:hAnsi="Times New Roman" w:cs="Times New Roman"/>
          <w:sz w:val="24"/>
          <w:szCs w:val="24"/>
        </w:rPr>
        <w:t>Приложение</w:t>
      </w:r>
      <w:r w:rsidR="009242AB">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rPr>
        <w:t>№ 1</w:t>
      </w:r>
    </w:p>
    <w:p w:rsidR="00324AC5" w:rsidRPr="00324AC5" w:rsidRDefault="009242AB" w:rsidP="00324AC5">
      <w:pPr>
        <w:spacing w:after="0" w:line="240" w:lineRule="auto"/>
        <w:ind w:left="2410"/>
        <w:jc w:val="both"/>
        <w:rPr>
          <w:rFonts w:ascii="Times New Roman" w:eastAsia="Times New Roman" w:hAnsi="Times New Roman" w:cs="Times New Roman"/>
          <w:sz w:val="24"/>
          <w:szCs w:val="24"/>
        </w:rPr>
      </w:pPr>
      <w:bookmarkStart w:id="0" w:name="bookmark1"/>
      <w:r>
        <w:rPr>
          <w:rFonts w:ascii="Times New Roman" w:eastAsia="Times New Roman" w:hAnsi="Times New Roman" w:cs="Times New Roman"/>
          <w:sz w:val="24"/>
          <w:szCs w:val="24"/>
        </w:rPr>
        <w:t>к</w:t>
      </w:r>
      <w:r w:rsidR="000611B8">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sz w:val="24"/>
          <w:szCs w:val="24"/>
        </w:rPr>
        <w:t xml:space="preserve">положению об оплате труда работников МКУК «КДЦ»  </w:t>
      </w:r>
      <w:r w:rsidR="00AF6764">
        <w:rPr>
          <w:rFonts w:ascii="Times New Roman" w:eastAsia="Times New Roman" w:hAnsi="Times New Roman" w:cs="Times New Roman"/>
          <w:sz w:val="24"/>
          <w:szCs w:val="24"/>
        </w:rPr>
        <w:t xml:space="preserve">Червянского </w:t>
      </w:r>
      <w:r w:rsidR="00324AC5" w:rsidRPr="00324AC5">
        <w:rPr>
          <w:rFonts w:ascii="Times New Roman" w:eastAsia="Times New Roman" w:hAnsi="Times New Roman" w:cs="Times New Roman"/>
          <w:sz w:val="24"/>
          <w:szCs w:val="24"/>
        </w:rPr>
        <w:t>муниципального образования, отличной от Единой тарифной сетки.</w:t>
      </w:r>
    </w:p>
    <w:p w:rsidR="00324AC5" w:rsidRPr="00324AC5" w:rsidRDefault="00324AC5" w:rsidP="00324AC5">
      <w:pPr>
        <w:spacing w:after="0" w:line="240" w:lineRule="auto"/>
        <w:ind w:left="-709" w:firstLine="709"/>
        <w:jc w:val="both"/>
        <w:rPr>
          <w:rFonts w:ascii="Times New Roman" w:eastAsia="Times New Roman" w:hAnsi="Times New Roman" w:cs="Times New Roman"/>
          <w:sz w:val="24"/>
          <w:szCs w:val="24"/>
        </w:rPr>
      </w:pPr>
    </w:p>
    <w:p w:rsidR="00324AC5" w:rsidRDefault="00324AC5" w:rsidP="00AF6764">
      <w:pPr>
        <w:spacing w:after="0" w:line="240" w:lineRule="auto"/>
        <w:ind w:left="-709" w:firstLine="709"/>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Минимальные размеры окладов (ставок) работников муниципальных учреждений культуры </w:t>
      </w:r>
      <w:r w:rsidR="00AF6764">
        <w:rPr>
          <w:rFonts w:ascii="Times New Roman" w:eastAsia="Times New Roman" w:hAnsi="Times New Roman" w:cs="Times New Roman"/>
          <w:b/>
          <w:sz w:val="24"/>
          <w:szCs w:val="24"/>
        </w:rPr>
        <w:t xml:space="preserve">Червянского </w:t>
      </w:r>
      <w:r w:rsidRPr="00324AC5">
        <w:rPr>
          <w:rFonts w:ascii="Times New Roman" w:eastAsia="Times New Roman" w:hAnsi="Times New Roman" w:cs="Times New Roman"/>
          <w:b/>
          <w:sz w:val="24"/>
          <w:szCs w:val="24"/>
        </w:rPr>
        <w:t>муниципального образования.</w:t>
      </w:r>
    </w:p>
    <w:p w:rsidR="00845F0B" w:rsidRPr="003D7AF1" w:rsidRDefault="00845F0B" w:rsidP="003D7AF1">
      <w:pPr>
        <w:pStyle w:val="af7"/>
        <w:jc w:val="both"/>
        <w:rPr>
          <w:b/>
        </w:rPr>
      </w:pPr>
    </w:p>
    <w:bookmarkEnd w:id="0"/>
    <w:p w:rsidR="00845F0B" w:rsidRPr="00845F0B" w:rsidRDefault="003D7AF1" w:rsidP="003D7AF1">
      <w:pPr>
        <w:pStyle w:val="af7"/>
        <w:jc w:val="both"/>
        <w:rPr>
          <w:b/>
        </w:rPr>
      </w:pPr>
      <w:r>
        <w:t>1</w:t>
      </w:r>
      <w:r w:rsidR="00845F0B" w:rsidRPr="00845F0B">
        <w:rPr>
          <w:b/>
        </w:rPr>
        <w:t>.Профессиональная квалификационная группа «Общеотраслевые должности служащих четвертого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2187"/>
      </w:tblGrid>
      <w:tr w:rsidR="00845F0B" w:rsidRPr="00845F0B" w:rsidTr="00845F0B">
        <w:tc>
          <w:tcPr>
            <w:tcW w:w="9855" w:type="dxa"/>
            <w:gridSpan w:val="2"/>
          </w:tcPr>
          <w:p w:rsidR="00845F0B" w:rsidRPr="00845F0B" w:rsidRDefault="00845F0B" w:rsidP="003D7AF1">
            <w:pPr>
              <w:pStyle w:val="af7"/>
            </w:pPr>
            <w:r w:rsidRPr="00845F0B">
              <w:t>1 квалификационный уровень</w:t>
            </w:r>
          </w:p>
        </w:tc>
      </w:tr>
      <w:tr w:rsidR="00845F0B" w:rsidRPr="00845F0B" w:rsidTr="00845F0B">
        <w:tc>
          <w:tcPr>
            <w:tcW w:w="7668" w:type="dxa"/>
          </w:tcPr>
          <w:p w:rsidR="00845F0B" w:rsidRPr="00845F0B" w:rsidRDefault="00845F0B" w:rsidP="003D7AF1">
            <w:pPr>
              <w:pStyle w:val="af7"/>
            </w:pPr>
            <w:r w:rsidRPr="00845F0B">
              <w:t>Заместитель директора по работе с детьми</w:t>
            </w:r>
          </w:p>
        </w:tc>
        <w:tc>
          <w:tcPr>
            <w:tcW w:w="2187" w:type="dxa"/>
          </w:tcPr>
          <w:p w:rsidR="00845F0B" w:rsidRPr="00845F0B" w:rsidRDefault="00845F0B" w:rsidP="003D7AF1">
            <w:pPr>
              <w:pStyle w:val="af7"/>
              <w:rPr>
                <w:b/>
              </w:rPr>
            </w:pPr>
            <w:r w:rsidRPr="00845F0B">
              <w:rPr>
                <w:b/>
              </w:rPr>
              <w:t>5740</w:t>
            </w:r>
          </w:p>
        </w:tc>
      </w:tr>
      <w:tr w:rsidR="00845F0B" w:rsidRPr="00845F0B" w:rsidTr="00845F0B">
        <w:tc>
          <w:tcPr>
            <w:tcW w:w="9855" w:type="dxa"/>
            <w:gridSpan w:val="2"/>
          </w:tcPr>
          <w:p w:rsidR="00845F0B" w:rsidRPr="00845F0B" w:rsidRDefault="00845F0B" w:rsidP="003D7AF1">
            <w:pPr>
              <w:pStyle w:val="af7"/>
            </w:pPr>
            <w:r w:rsidRPr="00845F0B">
              <w:t>3 квалификационный уровень</w:t>
            </w:r>
          </w:p>
        </w:tc>
      </w:tr>
      <w:tr w:rsidR="00845F0B" w:rsidRPr="00845F0B" w:rsidTr="00845F0B">
        <w:tc>
          <w:tcPr>
            <w:tcW w:w="7668" w:type="dxa"/>
          </w:tcPr>
          <w:p w:rsidR="00845F0B" w:rsidRPr="00845F0B" w:rsidRDefault="00845F0B" w:rsidP="003D7AF1">
            <w:pPr>
              <w:pStyle w:val="af7"/>
            </w:pPr>
            <w:r w:rsidRPr="00845F0B">
              <w:t>Директор</w:t>
            </w:r>
          </w:p>
        </w:tc>
        <w:tc>
          <w:tcPr>
            <w:tcW w:w="2187" w:type="dxa"/>
          </w:tcPr>
          <w:p w:rsidR="00845F0B" w:rsidRPr="00845F0B" w:rsidRDefault="00845F0B" w:rsidP="003D7AF1">
            <w:pPr>
              <w:pStyle w:val="af7"/>
              <w:rPr>
                <w:b/>
              </w:rPr>
            </w:pPr>
            <w:r w:rsidRPr="00845F0B">
              <w:rPr>
                <w:b/>
              </w:rPr>
              <w:t>5980</w:t>
            </w:r>
          </w:p>
        </w:tc>
      </w:tr>
    </w:tbl>
    <w:p w:rsidR="00845F0B" w:rsidRDefault="00845F0B" w:rsidP="003D7AF1">
      <w:pPr>
        <w:pStyle w:val="af7"/>
        <w:rPr>
          <w:b/>
        </w:rPr>
      </w:pPr>
    </w:p>
    <w:p w:rsidR="00845F0B" w:rsidRPr="00845F0B" w:rsidRDefault="003D7AF1" w:rsidP="003D7AF1">
      <w:pPr>
        <w:pStyle w:val="af7"/>
        <w:jc w:val="both"/>
        <w:rPr>
          <w:b/>
        </w:rPr>
      </w:pPr>
      <w:r>
        <w:rPr>
          <w:b/>
        </w:rPr>
        <w:t>2</w:t>
      </w:r>
      <w:r w:rsidR="00845F0B" w:rsidRPr="00845F0B">
        <w:rPr>
          <w:b/>
        </w:rPr>
        <w:t>.Профессиональная квалификационная группа «Должности работников культуры, искусства и кинематографии ведущего звена»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2187"/>
      </w:tblGrid>
      <w:tr w:rsidR="00845F0B" w:rsidRPr="00845F0B" w:rsidTr="00845F0B">
        <w:tc>
          <w:tcPr>
            <w:tcW w:w="7668" w:type="dxa"/>
          </w:tcPr>
          <w:p w:rsidR="00845F0B" w:rsidRPr="00845F0B" w:rsidRDefault="00845F0B" w:rsidP="003D7AF1">
            <w:pPr>
              <w:pStyle w:val="af7"/>
            </w:pPr>
            <w:r w:rsidRPr="00845F0B">
              <w:t>Главный библиотекарь</w:t>
            </w:r>
          </w:p>
        </w:tc>
        <w:tc>
          <w:tcPr>
            <w:tcW w:w="2187" w:type="dxa"/>
            <w:vMerge w:val="restart"/>
            <w:vAlign w:val="center"/>
          </w:tcPr>
          <w:p w:rsidR="00845F0B" w:rsidRPr="00845F0B" w:rsidRDefault="00845F0B" w:rsidP="003D7AF1">
            <w:pPr>
              <w:pStyle w:val="af7"/>
              <w:rPr>
                <w:b/>
              </w:rPr>
            </w:pPr>
            <w:r w:rsidRPr="00845F0B">
              <w:rPr>
                <w:b/>
              </w:rPr>
              <w:t>4475</w:t>
            </w:r>
          </w:p>
        </w:tc>
      </w:tr>
      <w:tr w:rsidR="00845F0B" w:rsidRPr="00845F0B" w:rsidTr="00845F0B">
        <w:tc>
          <w:tcPr>
            <w:tcW w:w="7668" w:type="dxa"/>
          </w:tcPr>
          <w:p w:rsidR="00845F0B" w:rsidRPr="00845F0B" w:rsidRDefault="00845F0B" w:rsidP="003D7AF1">
            <w:pPr>
              <w:pStyle w:val="af7"/>
            </w:pPr>
            <w:r w:rsidRPr="00845F0B">
              <w:t>Библиотекарь</w:t>
            </w:r>
          </w:p>
        </w:tc>
        <w:tc>
          <w:tcPr>
            <w:tcW w:w="2187" w:type="dxa"/>
            <w:vMerge/>
            <w:vAlign w:val="center"/>
          </w:tcPr>
          <w:p w:rsidR="00845F0B" w:rsidRPr="00845F0B" w:rsidRDefault="00845F0B" w:rsidP="003D7AF1">
            <w:pPr>
              <w:pStyle w:val="af7"/>
              <w:rPr>
                <w:b/>
              </w:rPr>
            </w:pPr>
          </w:p>
        </w:tc>
      </w:tr>
      <w:tr w:rsidR="00845F0B" w:rsidRPr="00845F0B" w:rsidTr="00845F0B">
        <w:tc>
          <w:tcPr>
            <w:tcW w:w="7668" w:type="dxa"/>
          </w:tcPr>
          <w:p w:rsidR="00845F0B" w:rsidRPr="00845F0B" w:rsidRDefault="00845F0B" w:rsidP="003D7AF1">
            <w:pPr>
              <w:pStyle w:val="af7"/>
            </w:pPr>
            <w:r w:rsidRPr="00845F0B">
              <w:t>Главный библиограф</w:t>
            </w:r>
          </w:p>
        </w:tc>
        <w:tc>
          <w:tcPr>
            <w:tcW w:w="2187" w:type="dxa"/>
            <w:vMerge/>
          </w:tcPr>
          <w:p w:rsidR="00845F0B" w:rsidRPr="00845F0B" w:rsidRDefault="00845F0B" w:rsidP="003D7AF1">
            <w:pPr>
              <w:pStyle w:val="af7"/>
            </w:pPr>
          </w:p>
        </w:tc>
      </w:tr>
      <w:tr w:rsidR="00845F0B" w:rsidRPr="00845F0B" w:rsidTr="00845F0B">
        <w:tc>
          <w:tcPr>
            <w:tcW w:w="7668" w:type="dxa"/>
          </w:tcPr>
          <w:p w:rsidR="00845F0B" w:rsidRPr="00845F0B" w:rsidRDefault="00845F0B" w:rsidP="003D7AF1">
            <w:pPr>
              <w:pStyle w:val="af7"/>
            </w:pPr>
            <w:r w:rsidRPr="00845F0B">
              <w:t xml:space="preserve">Методист библиотеки  </w:t>
            </w:r>
          </w:p>
        </w:tc>
        <w:tc>
          <w:tcPr>
            <w:tcW w:w="2187" w:type="dxa"/>
            <w:vMerge/>
          </w:tcPr>
          <w:p w:rsidR="00845F0B" w:rsidRPr="00845F0B" w:rsidRDefault="00845F0B" w:rsidP="003D7AF1">
            <w:pPr>
              <w:pStyle w:val="af7"/>
            </w:pPr>
          </w:p>
        </w:tc>
      </w:tr>
    </w:tbl>
    <w:p w:rsidR="00845F0B" w:rsidRPr="00845F0B" w:rsidRDefault="00845F0B" w:rsidP="003D7AF1">
      <w:pPr>
        <w:pStyle w:val="af7"/>
        <w:rPr>
          <w:b/>
        </w:rPr>
      </w:pPr>
      <w:r w:rsidRPr="00845F0B">
        <w:rPr>
          <w:b/>
        </w:rPr>
        <w:tab/>
      </w:r>
    </w:p>
    <w:p w:rsidR="00845F0B" w:rsidRDefault="00845F0B" w:rsidP="003D7AF1">
      <w:pPr>
        <w:pStyle w:val="af7"/>
        <w:rPr>
          <w:b/>
        </w:rPr>
      </w:pPr>
    </w:p>
    <w:p w:rsidR="00845F0B" w:rsidRPr="00845F0B" w:rsidRDefault="003D7AF1" w:rsidP="003D7AF1">
      <w:pPr>
        <w:pStyle w:val="af7"/>
        <w:jc w:val="both"/>
        <w:rPr>
          <w:b/>
        </w:rPr>
      </w:pPr>
      <w:r>
        <w:rPr>
          <w:b/>
        </w:rPr>
        <w:t>3</w:t>
      </w:r>
      <w:r w:rsidR="00845F0B" w:rsidRPr="00845F0B">
        <w:rPr>
          <w:b/>
        </w:rPr>
        <w:t>.Профессиональная квалификационная группа «Должности руководящего состава учреждений культуры, искусства и кинематографии»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2187"/>
      </w:tblGrid>
      <w:tr w:rsidR="00845F0B" w:rsidRPr="00845F0B" w:rsidTr="00845F0B">
        <w:tc>
          <w:tcPr>
            <w:tcW w:w="7668" w:type="dxa"/>
          </w:tcPr>
          <w:p w:rsidR="00845F0B" w:rsidRPr="00845F0B" w:rsidRDefault="00845F0B" w:rsidP="003D7AF1">
            <w:pPr>
              <w:pStyle w:val="af7"/>
            </w:pPr>
            <w:r w:rsidRPr="00845F0B">
              <w:t>Заведующий отделом библиотеки</w:t>
            </w:r>
          </w:p>
        </w:tc>
        <w:tc>
          <w:tcPr>
            <w:tcW w:w="2187" w:type="dxa"/>
          </w:tcPr>
          <w:p w:rsidR="00845F0B" w:rsidRPr="00845F0B" w:rsidRDefault="00845F0B" w:rsidP="003D7AF1">
            <w:pPr>
              <w:pStyle w:val="af7"/>
              <w:rPr>
                <w:b/>
              </w:rPr>
            </w:pPr>
            <w:r w:rsidRPr="00845F0B">
              <w:rPr>
                <w:b/>
              </w:rPr>
              <w:t>5110</w:t>
            </w:r>
          </w:p>
        </w:tc>
      </w:tr>
    </w:tbl>
    <w:p w:rsidR="00845F0B" w:rsidRDefault="00845F0B" w:rsidP="003D7AF1">
      <w:pPr>
        <w:pStyle w:val="af7"/>
      </w:pPr>
      <w:r w:rsidRPr="00845F0B">
        <w:tab/>
      </w:r>
    </w:p>
    <w:p w:rsidR="007A3346" w:rsidRPr="00845F0B" w:rsidRDefault="003D7AF1" w:rsidP="003D7AF1">
      <w:pPr>
        <w:pStyle w:val="af7"/>
        <w:rPr>
          <w:b/>
        </w:rPr>
      </w:pPr>
      <w:r>
        <w:rPr>
          <w:b/>
        </w:rPr>
        <w:t>4</w:t>
      </w:r>
      <w:r w:rsidR="00845F0B" w:rsidRPr="00845F0B">
        <w:rPr>
          <w:b/>
        </w:rPr>
        <w:t>.Профессиональная квалификационная группа «Общеотраслевые профессии рабочих первого уровня»</w:t>
      </w:r>
    </w:p>
    <w:tbl>
      <w:tblPr>
        <w:tblW w:w="9805" w:type="dxa"/>
        <w:tblLayout w:type="fixed"/>
        <w:tblCellMar>
          <w:left w:w="0" w:type="dxa"/>
          <w:right w:w="0" w:type="dxa"/>
        </w:tblCellMar>
        <w:tblLook w:val="0000"/>
      </w:tblPr>
      <w:tblGrid>
        <w:gridCol w:w="6809"/>
        <w:gridCol w:w="2996"/>
      </w:tblGrid>
      <w:tr w:rsidR="00324AC5" w:rsidRPr="00845F0B" w:rsidTr="00095640">
        <w:trPr>
          <w:trHeight w:val="210"/>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cPr>
          <w:p w:rsidR="00324AC5" w:rsidRPr="00845F0B" w:rsidRDefault="00324AC5" w:rsidP="003D7AF1">
            <w:pPr>
              <w:pStyle w:val="af7"/>
              <w:rPr>
                <w:b/>
              </w:rPr>
            </w:pPr>
            <w:r w:rsidRPr="00845F0B">
              <w:rPr>
                <w:b/>
              </w:rPr>
              <w:t>1 квалификационный уровень</w:t>
            </w:r>
          </w:p>
        </w:tc>
      </w:tr>
      <w:tr w:rsidR="00324AC5" w:rsidRPr="00845F0B" w:rsidTr="00845F0B">
        <w:trPr>
          <w:trHeight w:val="1034"/>
        </w:trPr>
        <w:tc>
          <w:tcPr>
            <w:tcW w:w="6809" w:type="dxa"/>
            <w:tcBorders>
              <w:top w:val="single" w:sz="4" w:space="0" w:color="auto"/>
              <w:left w:val="single" w:sz="4" w:space="0" w:color="auto"/>
              <w:bottom w:val="single" w:sz="4" w:space="0" w:color="auto"/>
              <w:right w:val="single" w:sz="4" w:space="0" w:color="auto"/>
            </w:tcBorders>
            <w:shd w:val="clear" w:color="auto" w:fill="FFFFFF"/>
          </w:tcPr>
          <w:p w:rsidR="00324AC5" w:rsidRPr="00845F0B" w:rsidRDefault="00324AC5" w:rsidP="003D7AF1">
            <w:pPr>
              <w:pStyle w:val="af7"/>
            </w:pPr>
            <w:r w:rsidRPr="00845F0B">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996" w:type="dxa"/>
            <w:vMerge w:val="restart"/>
            <w:tcBorders>
              <w:top w:val="single" w:sz="4" w:space="0" w:color="auto"/>
              <w:left w:val="single" w:sz="4" w:space="0" w:color="auto"/>
              <w:bottom w:val="nil"/>
              <w:right w:val="single" w:sz="4" w:space="0" w:color="auto"/>
            </w:tcBorders>
            <w:shd w:val="clear" w:color="auto" w:fill="FFFFFF"/>
          </w:tcPr>
          <w:p w:rsidR="00324AC5" w:rsidRPr="00845F0B" w:rsidRDefault="00324AC5" w:rsidP="003D7AF1">
            <w:pPr>
              <w:pStyle w:val="af7"/>
              <w:jc w:val="center"/>
            </w:pPr>
          </w:p>
          <w:p w:rsidR="00845F0B" w:rsidRPr="00845F0B" w:rsidRDefault="00845F0B" w:rsidP="003D7AF1">
            <w:pPr>
              <w:pStyle w:val="af7"/>
              <w:jc w:val="center"/>
              <w:rPr>
                <w:b/>
                <w:bCs/>
              </w:rPr>
            </w:pPr>
            <w:r w:rsidRPr="00845F0B">
              <w:rPr>
                <w:b/>
                <w:bCs/>
              </w:rPr>
              <w:t xml:space="preserve">2710 – 1 </w:t>
            </w:r>
            <w:proofErr w:type="spellStart"/>
            <w:r w:rsidRPr="00845F0B">
              <w:rPr>
                <w:b/>
                <w:bCs/>
              </w:rPr>
              <w:t>квалификац-ый</w:t>
            </w:r>
            <w:proofErr w:type="spellEnd"/>
            <w:r w:rsidRPr="00845F0B">
              <w:rPr>
                <w:b/>
                <w:bCs/>
              </w:rPr>
              <w:t xml:space="preserve"> разряд,</w:t>
            </w:r>
          </w:p>
          <w:p w:rsidR="00845F0B" w:rsidRPr="00845F0B" w:rsidRDefault="00845F0B" w:rsidP="003D7AF1">
            <w:pPr>
              <w:pStyle w:val="af7"/>
              <w:jc w:val="center"/>
              <w:rPr>
                <w:b/>
                <w:bCs/>
              </w:rPr>
            </w:pPr>
            <w:r w:rsidRPr="00845F0B">
              <w:rPr>
                <w:b/>
                <w:bCs/>
              </w:rPr>
              <w:t xml:space="preserve">2800 – 2 </w:t>
            </w:r>
            <w:proofErr w:type="spellStart"/>
            <w:r w:rsidRPr="00845F0B">
              <w:rPr>
                <w:b/>
                <w:bCs/>
              </w:rPr>
              <w:t>квалификац-ый</w:t>
            </w:r>
            <w:proofErr w:type="spellEnd"/>
            <w:r w:rsidRPr="00845F0B">
              <w:rPr>
                <w:b/>
                <w:bCs/>
              </w:rPr>
              <w:t xml:space="preserve"> разряд,</w:t>
            </w:r>
          </w:p>
          <w:p w:rsidR="00845F0B" w:rsidRPr="00845F0B" w:rsidRDefault="00845F0B" w:rsidP="003D7AF1">
            <w:pPr>
              <w:pStyle w:val="af7"/>
              <w:jc w:val="center"/>
            </w:pPr>
            <w:r w:rsidRPr="00845F0B">
              <w:rPr>
                <w:b/>
                <w:bCs/>
              </w:rPr>
              <w:t xml:space="preserve">3070 – 3  </w:t>
            </w:r>
            <w:proofErr w:type="spellStart"/>
            <w:r w:rsidRPr="00845F0B">
              <w:rPr>
                <w:b/>
                <w:bCs/>
              </w:rPr>
              <w:t>квалификац-ый</w:t>
            </w:r>
            <w:proofErr w:type="spellEnd"/>
            <w:r w:rsidRPr="00845F0B">
              <w:rPr>
                <w:b/>
                <w:bCs/>
              </w:rPr>
              <w:t xml:space="preserve"> разряд</w:t>
            </w:r>
          </w:p>
          <w:p w:rsidR="00324AC5" w:rsidRPr="00845F0B" w:rsidRDefault="00324AC5" w:rsidP="003D7AF1">
            <w:pPr>
              <w:pStyle w:val="af7"/>
              <w:jc w:val="center"/>
            </w:pPr>
          </w:p>
          <w:p w:rsidR="00324AC5" w:rsidRPr="00845F0B" w:rsidRDefault="00324AC5" w:rsidP="003D7AF1">
            <w:pPr>
              <w:pStyle w:val="af7"/>
            </w:pPr>
          </w:p>
        </w:tc>
      </w:tr>
      <w:tr w:rsidR="00324AC5" w:rsidRPr="00845F0B" w:rsidTr="00845F0B">
        <w:trPr>
          <w:trHeight w:val="241"/>
        </w:trPr>
        <w:tc>
          <w:tcPr>
            <w:tcW w:w="6809" w:type="dxa"/>
            <w:tcBorders>
              <w:top w:val="single" w:sz="4" w:space="0" w:color="auto"/>
              <w:left w:val="single" w:sz="4" w:space="0" w:color="auto"/>
              <w:right w:val="single" w:sz="4" w:space="0" w:color="auto"/>
            </w:tcBorders>
            <w:shd w:val="clear" w:color="auto" w:fill="FFFFFF"/>
          </w:tcPr>
          <w:p w:rsidR="00324AC5" w:rsidRPr="00845F0B" w:rsidRDefault="00D13739" w:rsidP="003D7AF1">
            <w:pPr>
              <w:pStyle w:val="af7"/>
            </w:pPr>
            <w:r>
              <w:t>Дворник</w:t>
            </w:r>
          </w:p>
        </w:tc>
        <w:tc>
          <w:tcPr>
            <w:tcW w:w="2996" w:type="dxa"/>
            <w:vMerge/>
            <w:tcBorders>
              <w:left w:val="single" w:sz="4" w:space="0" w:color="auto"/>
              <w:right w:val="single" w:sz="4" w:space="0" w:color="auto"/>
            </w:tcBorders>
            <w:shd w:val="clear" w:color="auto" w:fill="FFFFFF"/>
          </w:tcPr>
          <w:p w:rsidR="00324AC5" w:rsidRPr="00845F0B" w:rsidRDefault="00324AC5" w:rsidP="003D7AF1">
            <w:pPr>
              <w:pStyle w:val="af7"/>
            </w:pPr>
          </w:p>
        </w:tc>
      </w:tr>
      <w:tr w:rsidR="00324AC5" w:rsidRPr="00845F0B" w:rsidTr="00845F0B">
        <w:trPr>
          <w:trHeight w:val="210"/>
        </w:trPr>
        <w:tc>
          <w:tcPr>
            <w:tcW w:w="6809" w:type="dxa"/>
            <w:tcBorders>
              <w:top w:val="single" w:sz="4" w:space="0" w:color="auto"/>
              <w:left w:val="single" w:sz="4" w:space="0" w:color="auto"/>
              <w:bottom w:val="single" w:sz="4" w:space="0" w:color="auto"/>
              <w:right w:val="single" w:sz="4" w:space="0" w:color="auto"/>
            </w:tcBorders>
            <w:shd w:val="clear" w:color="auto" w:fill="FFFFFF"/>
          </w:tcPr>
          <w:p w:rsidR="00324AC5" w:rsidRPr="00845F0B" w:rsidRDefault="00324AC5" w:rsidP="003D7AF1">
            <w:pPr>
              <w:spacing w:after="0" w:line="240" w:lineRule="auto"/>
              <w:rPr>
                <w:rFonts w:ascii="Times New Roman" w:eastAsia="Times New Roman" w:hAnsi="Times New Roman" w:cs="Times New Roman"/>
                <w:sz w:val="24"/>
                <w:szCs w:val="24"/>
              </w:rPr>
            </w:pPr>
            <w:r w:rsidRPr="00845F0B">
              <w:rPr>
                <w:rFonts w:ascii="Times New Roman" w:eastAsia="Times New Roman" w:hAnsi="Times New Roman" w:cs="Times New Roman"/>
                <w:sz w:val="24"/>
                <w:szCs w:val="24"/>
              </w:rPr>
              <w:t>Сторож (вахтер)</w:t>
            </w:r>
          </w:p>
        </w:tc>
        <w:tc>
          <w:tcPr>
            <w:tcW w:w="2996" w:type="dxa"/>
            <w:vMerge/>
            <w:tcBorders>
              <w:left w:val="single" w:sz="4" w:space="0" w:color="auto"/>
              <w:bottom w:val="single" w:sz="4" w:space="0" w:color="auto"/>
              <w:right w:val="single" w:sz="4" w:space="0" w:color="auto"/>
            </w:tcBorders>
            <w:shd w:val="clear" w:color="auto" w:fill="FFFFFF"/>
          </w:tcPr>
          <w:p w:rsidR="00324AC5" w:rsidRPr="00845F0B" w:rsidRDefault="00324AC5" w:rsidP="00324AC5">
            <w:pPr>
              <w:spacing w:after="0" w:line="240" w:lineRule="auto"/>
              <w:jc w:val="center"/>
              <w:rPr>
                <w:rFonts w:ascii="Times New Roman" w:eastAsia="Times New Roman" w:hAnsi="Times New Roman" w:cs="Times New Roman"/>
                <w:sz w:val="24"/>
                <w:szCs w:val="24"/>
              </w:rPr>
            </w:pPr>
          </w:p>
        </w:tc>
      </w:tr>
      <w:tr w:rsidR="00324AC5" w:rsidRPr="00845F0B" w:rsidTr="00845F0B">
        <w:trPr>
          <w:trHeight w:val="287"/>
        </w:trPr>
        <w:tc>
          <w:tcPr>
            <w:tcW w:w="6809" w:type="dxa"/>
            <w:tcBorders>
              <w:top w:val="single" w:sz="4" w:space="0" w:color="auto"/>
              <w:left w:val="single" w:sz="4" w:space="0" w:color="auto"/>
              <w:bottom w:val="single" w:sz="4" w:space="0" w:color="auto"/>
              <w:right w:val="single" w:sz="4" w:space="0" w:color="auto"/>
            </w:tcBorders>
            <w:shd w:val="clear" w:color="auto" w:fill="FFFFFF"/>
          </w:tcPr>
          <w:p w:rsidR="00324AC5" w:rsidRPr="00845F0B" w:rsidRDefault="00324AC5" w:rsidP="003D7AF1">
            <w:pPr>
              <w:spacing w:after="0" w:line="240" w:lineRule="auto"/>
              <w:rPr>
                <w:rFonts w:ascii="Times New Roman" w:eastAsia="Times New Roman" w:hAnsi="Times New Roman" w:cs="Times New Roman"/>
                <w:sz w:val="24"/>
                <w:szCs w:val="24"/>
              </w:rPr>
            </w:pPr>
            <w:r w:rsidRPr="00845F0B">
              <w:rPr>
                <w:rFonts w:ascii="Times New Roman" w:eastAsia="Times New Roman" w:hAnsi="Times New Roman" w:cs="Times New Roman"/>
                <w:sz w:val="24"/>
                <w:szCs w:val="24"/>
              </w:rPr>
              <w:t>Уборщик служебных помещений</w:t>
            </w:r>
          </w:p>
        </w:tc>
        <w:tc>
          <w:tcPr>
            <w:tcW w:w="2996" w:type="dxa"/>
            <w:vMerge/>
            <w:tcBorders>
              <w:left w:val="single" w:sz="4" w:space="0" w:color="auto"/>
              <w:bottom w:val="single" w:sz="4" w:space="0" w:color="auto"/>
              <w:right w:val="single" w:sz="4" w:space="0" w:color="auto"/>
            </w:tcBorders>
            <w:shd w:val="clear" w:color="auto" w:fill="FFFFFF"/>
          </w:tcPr>
          <w:p w:rsidR="00324AC5" w:rsidRPr="00845F0B" w:rsidRDefault="00324AC5" w:rsidP="00324AC5">
            <w:pPr>
              <w:spacing w:after="0" w:line="240" w:lineRule="auto"/>
              <w:jc w:val="center"/>
              <w:rPr>
                <w:rFonts w:ascii="Times New Roman" w:eastAsia="Times New Roman" w:hAnsi="Times New Roman" w:cs="Times New Roman"/>
                <w:sz w:val="24"/>
                <w:szCs w:val="24"/>
              </w:rPr>
            </w:pPr>
          </w:p>
        </w:tc>
      </w:tr>
    </w:tbl>
    <w:p w:rsidR="00324AC5" w:rsidRPr="00845F0B" w:rsidRDefault="00324AC5" w:rsidP="00324AC5">
      <w:pPr>
        <w:spacing w:after="0" w:line="240" w:lineRule="auto"/>
        <w:jc w:val="center"/>
        <w:rPr>
          <w:rFonts w:ascii="Times New Roman" w:eastAsia="Times New Roman" w:hAnsi="Times New Roman" w:cs="Times New Roman"/>
          <w:b/>
          <w:sz w:val="24"/>
          <w:szCs w:val="24"/>
        </w:rPr>
      </w:pPr>
    </w:p>
    <w:p w:rsidR="00324AC5" w:rsidRPr="00845F0B" w:rsidRDefault="00324AC5" w:rsidP="00324AC5">
      <w:pPr>
        <w:spacing w:after="0" w:line="240" w:lineRule="auto"/>
        <w:rPr>
          <w:rFonts w:ascii="Times New Roman" w:eastAsia="Times New Roman" w:hAnsi="Times New Roman" w:cs="Times New Roman"/>
          <w:sz w:val="24"/>
          <w:szCs w:val="24"/>
        </w:rPr>
      </w:pPr>
    </w:p>
    <w:p w:rsidR="009242AB" w:rsidRPr="00324AC5" w:rsidRDefault="009242AB" w:rsidP="009242AB">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Look w:val="01E0"/>
      </w:tblPr>
      <w:tblGrid>
        <w:gridCol w:w="4785"/>
        <w:gridCol w:w="4785"/>
      </w:tblGrid>
      <w:tr w:rsidR="009242AB" w:rsidRPr="00324AC5" w:rsidTr="00845F0B">
        <w:tc>
          <w:tcPr>
            <w:tcW w:w="4785" w:type="dxa"/>
          </w:tcPr>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Червянского</w:t>
            </w:r>
          </w:p>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324AC5">
              <w:rPr>
                <w:rFonts w:ascii="Times New Roman" w:eastAsia="Times New Roman" w:hAnsi="Times New Roman" w:cs="Times New Roman"/>
                <w:sz w:val="24"/>
                <w:szCs w:val="24"/>
              </w:rPr>
              <w:t>униципального образования</w:t>
            </w:r>
          </w:p>
        </w:tc>
        <w:tc>
          <w:tcPr>
            <w:tcW w:w="4785" w:type="dxa"/>
          </w:tcPr>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9242AB" w:rsidRPr="00324AC5" w:rsidRDefault="009242AB" w:rsidP="00845F0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 С. Рукосуев</w:t>
            </w:r>
          </w:p>
        </w:tc>
      </w:tr>
    </w:tbl>
    <w:p w:rsidR="00324AC5" w:rsidRPr="00324AC5" w:rsidRDefault="00324AC5" w:rsidP="009242AB">
      <w:pPr>
        <w:shd w:val="clear" w:color="auto" w:fill="FFFFFF"/>
        <w:spacing w:after="0" w:line="302" w:lineRule="exact"/>
        <w:ind w:right="708"/>
        <w:jc w:val="right"/>
        <w:rPr>
          <w:rFonts w:ascii="Times New Roman" w:eastAsia="Times New Roman" w:hAnsi="Times New Roman" w:cs="Times New Roman"/>
          <w:sz w:val="24"/>
          <w:szCs w:val="24"/>
        </w:rPr>
      </w:pPr>
      <w:r w:rsidRPr="00324AC5">
        <w:rPr>
          <w:rFonts w:ascii="Times New Roman" w:eastAsia="Times New Roman" w:hAnsi="Times New Roman" w:cs="Times New Roman"/>
          <w:sz w:val="23"/>
          <w:szCs w:val="23"/>
        </w:rPr>
        <w:br w:type="page"/>
      </w:r>
      <w:r w:rsidR="002410E6">
        <w:rPr>
          <w:rFonts w:ascii="Times New Roman" w:eastAsia="Times New Roman" w:hAnsi="Times New Roman" w:cs="Times New Roman"/>
          <w:sz w:val="23"/>
          <w:szCs w:val="23"/>
        </w:rPr>
        <w:lastRenderedPageBreak/>
        <w:t xml:space="preserve">   </w:t>
      </w:r>
    </w:p>
    <w:p w:rsidR="00324AC5" w:rsidRPr="00324AC5" w:rsidRDefault="009242AB" w:rsidP="009242AB">
      <w:pPr>
        <w:shd w:val="clear" w:color="auto" w:fill="FFFFFF"/>
        <w:spacing w:after="0" w:line="302" w:lineRule="exact"/>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rsidR="00324AC5" w:rsidRPr="00324AC5" w:rsidRDefault="002410E6" w:rsidP="00324AC5">
      <w:pPr>
        <w:spacing w:after="0" w:line="24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324AC5" w:rsidRPr="00324AC5">
        <w:rPr>
          <w:rFonts w:ascii="Times New Roman" w:eastAsia="Times New Roman" w:hAnsi="Times New Roman" w:cs="Times New Roman"/>
          <w:sz w:val="24"/>
          <w:szCs w:val="24"/>
        </w:rPr>
        <w:t xml:space="preserve">положению об оплате труда работников МКУК «КДЦ»  </w:t>
      </w:r>
      <w:r>
        <w:rPr>
          <w:rFonts w:ascii="Times New Roman" w:eastAsia="Times New Roman" w:hAnsi="Times New Roman" w:cs="Times New Roman"/>
          <w:sz w:val="24"/>
          <w:szCs w:val="24"/>
        </w:rPr>
        <w:t>Червянского</w:t>
      </w:r>
      <w:r w:rsidR="00324AC5" w:rsidRPr="00324AC5">
        <w:rPr>
          <w:rFonts w:ascii="Times New Roman" w:eastAsia="Times New Roman" w:hAnsi="Times New Roman" w:cs="Times New Roman"/>
          <w:sz w:val="24"/>
          <w:szCs w:val="24"/>
        </w:rPr>
        <w:t xml:space="preserve"> муниципального образования, отличной от Единой тарифной сетки.</w:t>
      </w:r>
    </w:p>
    <w:p w:rsidR="00324AC5" w:rsidRPr="00324AC5" w:rsidRDefault="00324AC5" w:rsidP="00324AC5">
      <w:pPr>
        <w:spacing w:after="0" w:line="240" w:lineRule="auto"/>
        <w:ind w:left="566"/>
        <w:jc w:val="both"/>
        <w:rPr>
          <w:rFonts w:ascii="Times New Roman" w:eastAsia="Times New Roman" w:hAnsi="Times New Roman" w:cs="Times New Roman"/>
          <w:sz w:val="24"/>
          <w:szCs w:val="24"/>
        </w:rPr>
      </w:pPr>
    </w:p>
    <w:p w:rsidR="00324AC5" w:rsidRPr="00845F0B" w:rsidRDefault="00324AC5" w:rsidP="00845F0B">
      <w:pPr>
        <w:pStyle w:val="af7"/>
      </w:pPr>
    </w:p>
    <w:p w:rsidR="00EC67BB" w:rsidRDefault="00845F0B" w:rsidP="00845F0B">
      <w:pPr>
        <w:pStyle w:val="af7"/>
        <w:jc w:val="center"/>
        <w:rPr>
          <w:b/>
        </w:rPr>
      </w:pPr>
      <w:r w:rsidRPr="00845F0B">
        <w:rPr>
          <w:b/>
        </w:rPr>
        <w:t xml:space="preserve">Раздел </w:t>
      </w:r>
      <w:r>
        <w:rPr>
          <w:b/>
          <w:lang w:val="en-US"/>
        </w:rPr>
        <w:t>I</w:t>
      </w:r>
      <w:r w:rsidRPr="00845F0B">
        <w:rPr>
          <w:b/>
        </w:rPr>
        <w:t xml:space="preserve">. </w:t>
      </w:r>
    </w:p>
    <w:p w:rsidR="00EC67BB" w:rsidRDefault="00845F0B" w:rsidP="00EC67BB">
      <w:pPr>
        <w:pStyle w:val="af7"/>
        <w:jc w:val="center"/>
        <w:rPr>
          <w:b/>
        </w:rPr>
      </w:pPr>
      <w:r w:rsidRPr="00845F0B">
        <w:rPr>
          <w:b/>
        </w:rPr>
        <w:t>Перечень</w:t>
      </w:r>
      <w:r w:rsidR="00EC67BB">
        <w:rPr>
          <w:b/>
        </w:rPr>
        <w:t xml:space="preserve"> </w:t>
      </w:r>
      <w:r w:rsidRPr="00845F0B">
        <w:rPr>
          <w:b/>
        </w:rPr>
        <w:t>должностей работников</w:t>
      </w:r>
    </w:p>
    <w:p w:rsidR="00845F0B" w:rsidRDefault="00845F0B" w:rsidP="00EC67BB">
      <w:pPr>
        <w:pStyle w:val="af7"/>
        <w:jc w:val="center"/>
        <w:rPr>
          <w:b/>
        </w:rPr>
      </w:pPr>
      <w:r w:rsidRPr="00845F0B">
        <w:rPr>
          <w:b/>
        </w:rPr>
        <w:t xml:space="preserve"> </w:t>
      </w:r>
      <w:bookmarkStart w:id="1" w:name="sub_1100"/>
      <w:r w:rsidR="00EC67BB">
        <w:rPr>
          <w:b/>
        </w:rPr>
        <w:t>МКУК клубного типа  «КДЦ» Червянского муниципального образования</w:t>
      </w:r>
    </w:p>
    <w:p w:rsidR="00EC67BB" w:rsidRPr="00845F0B" w:rsidRDefault="00EC67BB" w:rsidP="00845F0B">
      <w:pPr>
        <w:pStyle w:val="af7"/>
        <w:jc w:val="center"/>
        <w:rPr>
          <w:b/>
        </w:rPr>
      </w:pPr>
    </w:p>
    <w:p w:rsidR="00845F0B" w:rsidRPr="00845F0B" w:rsidRDefault="00845F0B" w:rsidP="00845F0B">
      <w:pPr>
        <w:pStyle w:val="af7"/>
        <w:rPr>
          <w:b/>
        </w:rPr>
      </w:pPr>
      <w:r w:rsidRPr="00845F0B">
        <w:rPr>
          <w:b/>
        </w:rPr>
        <w:t>1. Группа должностей руководители:</w:t>
      </w:r>
    </w:p>
    <w:bookmarkEnd w:id="1"/>
    <w:p w:rsidR="00EC67BB" w:rsidRDefault="00845F0B" w:rsidP="00845F0B">
      <w:pPr>
        <w:pStyle w:val="af7"/>
      </w:pPr>
      <w:r w:rsidRPr="00845F0B">
        <w:t>-Директор</w:t>
      </w:r>
    </w:p>
    <w:p w:rsidR="00EC67BB" w:rsidRDefault="00EC67BB" w:rsidP="00845F0B">
      <w:pPr>
        <w:pStyle w:val="af7"/>
      </w:pPr>
    </w:p>
    <w:p w:rsidR="00845F0B" w:rsidRPr="00845F0B" w:rsidRDefault="00845F0B" w:rsidP="00EC67BB">
      <w:pPr>
        <w:pStyle w:val="af7"/>
        <w:rPr>
          <w:b/>
        </w:rPr>
      </w:pPr>
      <w:r w:rsidRPr="00845F0B">
        <w:t xml:space="preserve">    </w:t>
      </w:r>
    </w:p>
    <w:p w:rsidR="00845F0B" w:rsidRPr="00845F0B" w:rsidRDefault="00845F0B" w:rsidP="00845F0B">
      <w:pPr>
        <w:pStyle w:val="af7"/>
        <w:rPr>
          <w:b/>
        </w:rPr>
      </w:pPr>
    </w:p>
    <w:p w:rsidR="00845F0B" w:rsidRPr="00845F0B" w:rsidRDefault="00845F0B" w:rsidP="00845F0B">
      <w:pPr>
        <w:pStyle w:val="af7"/>
        <w:rPr>
          <w:b/>
        </w:rPr>
      </w:pPr>
    </w:p>
    <w:p w:rsidR="00845F0B" w:rsidRPr="00845F0B" w:rsidRDefault="00845F0B" w:rsidP="00845F0B">
      <w:pPr>
        <w:pStyle w:val="af7"/>
        <w:rPr>
          <w:b/>
        </w:rPr>
      </w:pPr>
    </w:p>
    <w:p w:rsidR="00845F0B" w:rsidRDefault="00845F0B" w:rsidP="00845F0B">
      <w:pPr>
        <w:pStyle w:val="af7"/>
        <w:rPr>
          <w:b/>
        </w:rPr>
      </w:pPr>
    </w:p>
    <w:p w:rsidR="00EC67BB" w:rsidRDefault="00EC67BB" w:rsidP="00845F0B">
      <w:pPr>
        <w:pStyle w:val="af7"/>
        <w:rPr>
          <w:b/>
        </w:rPr>
      </w:pPr>
    </w:p>
    <w:p w:rsidR="00EC67BB" w:rsidRDefault="00845F0B" w:rsidP="000A47B4">
      <w:pPr>
        <w:pStyle w:val="af7"/>
        <w:jc w:val="center"/>
        <w:rPr>
          <w:b/>
        </w:rPr>
      </w:pPr>
      <w:r w:rsidRPr="00845F0B">
        <w:rPr>
          <w:b/>
        </w:rPr>
        <w:t xml:space="preserve">Раздел </w:t>
      </w:r>
      <w:r w:rsidR="00EC67BB">
        <w:rPr>
          <w:b/>
          <w:lang w:val="en-US"/>
        </w:rPr>
        <w:t>II</w:t>
      </w:r>
      <w:r w:rsidRPr="00845F0B">
        <w:rPr>
          <w:b/>
        </w:rPr>
        <w:t>.</w:t>
      </w:r>
    </w:p>
    <w:p w:rsidR="00EC67BB" w:rsidRDefault="00845F0B" w:rsidP="00EC67BB">
      <w:pPr>
        <w:pStyle w:val="af7"/>
        <w:jc w:val="center"/>
        <w:rPr>
          <w:b/>
        </w:rPr>
      </w:pPr>
      <w:r w:rsidRPr="00845F0B">
        <w:rPr>
          <w:b/>
        </w:rPr>
        <w:t xml:space="preserve"> Перечень должностей работников </w:t>
      </w:r>
      <w:r w:rsidR="00EC67BB">
        <w:rPr>
          <w:b/>
        </w:rPr>
        <w:t>МКУК</w:t>
      </w:r>
      <w:r w:rsidRPr="00845F0B">
        <w:rPr>
          <w:b/>
        </w:rPr>
        <w:t xml:space="preserve"> библиотечной системы</w:t>
      </w:r>
    </w:p>
    <w:p w:rsidR="00845F0B" w:rsidRDefault="00EC67BB" w:rsidP="00EC67BB">
      <w:pPr>
        <w:pStyle w:val="af7"/>
        <w:jc w:val="center"/>
        <w:rPr>
          <w:b/>
        </w:rPr>
      </w:pPr>
      <w:r>
        <w:rPr>
          <w:b/>
        </w:rPr>
        <w:t>«КДЦ» Червянского муниципального образования</w:t>
      </w:r>
    </w:p>
    <w:p w:rsidR="00EC67BB" w:rsidRPr="00845F0B" w:rsidRDefault="00EC67BB" w:rsidP="00EC67BB">
      <w:pPr>
        <w:pStyle w:val="af7"/>
        <w:jc w:val="center"/>
      </w:pPr>
    </w:p>
    <w:p w:rsidR="00845F0B" w:rsidRPr="00845F0B" w:rsidRDefault="00845F0B" w:rsidP="00845F0B">
      <w:pPr>
        <w:pStyle w:val="af7"/>
        <w:rPr>
          <w:b/>
        </w:rPr>
      </w:pPr>
      <w:r w:rsidRPr="00845F0B">
        <w:rPr>
          <w:b/>
        </w:rPr>
        <w:t>1.Группа должностей руководители</w:t>
      </w:r>
    </w:p>
    <w:p w:rsidR="00845F0B" w:rsidRPr="00845F0B" w:rsidRDefault="00845F0B" w:rsidP="00845F0B">
      <w:pPr>
        <w:pStyle w:val="af7"/>
      </w:pPr>
      <w:r w:rsidRPr="00845F0B">
        <w:t>-Заведующий библиотекой</w:t>
      </w:r>
    </w:p>
    <w:p w:rsidR="00EC67BB" w:rsidRDefault="00EC67BB" w:rsidP="00845F0B">
      <w:pPr>
        <w:pStyle w:val="af7"/>
      </w:pPr>
    </w:p>
    <w:p w:rsidR="00845F0B" w:rsidRPr="00845F0B" w:rsidRDefault="00845F0B" w:rsidP="00EC67BB">
      <w:pPr>
        <w:pStyle w:val="af7"/>
        <w:rPr>
          <w:b/>
        </w:rPr>
      </w:pPr>
      <w:r w:rsidRPr="00845F0B">
        <w:t xml:space="preserve">    </w:t>
      </w:r>
    </w:p>
    <w:p w:rsidR="00845F0B" w:rsidRPr="00845F0B" w:rsidRDefault="00845F0B" w:rsidP="00845F0B">
      <w:pPr>
        <w:pStyle w:val="af7"/>
      </w:pPr>
    </w:p>
    <w:p w:rsidR="009242AB" w:rsidRDefault="009242AB" w:rsidP="00324AC5">
      <w:pPr>
        <w:spacing w:after="0" w:line="240" w:lineRule="auto"/>
        <w:ind w:left="284"/>
        <w:rPr>
          <w:rFonts w:ascii="Times New Roman" w:eastAsia="Times New Roman" w:hAnsi="Times New Roman" w:cs="Times New Roman"/>
          <w:b/>
          <w:sz w:val="28"/>
          <w:szCs w:val="28"/>
        </w:rPr>
      </w:pPr>
    </w:p>
    <w:p w:rsidR="009242AB" w:rsidRDefault="009242AB" w:rsidP="00324AC5">
      <w:pPr>
        <w:spacing w:after="0" w:line="240" w:lineRule="auto"/>
        <w:ind w:left="284"/>
        <w:rPr>
          <w:rFonts w:ascii="Times New Roman" w:eastAsia="Times New Roman" w:hAnsi="Times New Roman" w:cs="Times New Roman"/>
          <w:b/>
          <w:sz w:val="28"/>
          <w:szCs w:val="28"/>
        </w:rPr>
      </w:pPr>
    </w:p>
    <w:p w:rsidR="00EC67BB" w:rsidRDefault="00EC67BB" w:rsidP="00324AC5">
      <w:pPr>
        <w:spacing w:after="0" w:line="240" w:lineRule="auto"/>
        <w:ind w:left="284"/>
        <w:rPr>
          <w:rFonts w:ascii="Times New Roman" w:eastAsia="Times New Roman" w:hAnsi="Times New Roman" w:cs="Times New Roman"/>
          <w:b/>
          <w:sz w:val="28"/>
          <w:szCs w:val="28"/>
        </w:rPr>
      </w:pPr>
    </w:p>
    <w:p w:rsidR="00EC67BB" w:rsidRDefault="00EC67BB" w:rsidP="00324AC5">
      <w:pPr>
        <w:spacing w:after="0" w:line="240" w:lineRule="auto"/>
        <w:ind w:left="284"/>
        <w:rPr>
          <w:rFonts w:ascii="Times New Roman" w:eastAsia="Times New Roman" w:hAnsi="Times New Roman" w:cs="Times New Roman"/>
          <w:b/>
          <w:sz w:val="28"/>
          <w:szCs w:val="28"/>
        </w:rPr>
      </w:pPr>
    </w:p>
    <w:p w:rsidR="00EC67BB" w:rsidRDefault="00EC67BB" w:rsidP="00324AC5">
      <w:pPr>
        <w:spacing w:after="0" w:line="240" w:lineRule="auto"/>
        <w:ind w:left="284"/>
        <w:rPr>
          <w:rFonts w:ascii="Times New Roman" w:eastAsia="Times New Roman" w:hAnsi="Times New Roman" w:cs="Times New Roman"/>
          <w:b/>
          <w:sz w:val="28"/>
          <w:szCs w:val="28"/>
        </w:rPr>
      </w:pPr>
    </w:p>
    <w:p w:rsidR="00EC67BB" w:rsidRDefault="00EC67BB" w:rsidP="00324AC5">
      <w:pPr>
        <w:spacing w:after="0" w:line="240" w:lineRule="auto"/>
        <w:ind w:left="284"/>
        <w:rPr>
          <w:rFonts w:ascii="Times New Roman" w:eastAsia="Times New Roman" w:hAnsi="Times New Roman" w:cs="Times New Roman"/>
          <w:b/>
          <w:sz w:val="28"/>
          <w:szCs w:val="28"/>
        </w:rPr>
      </w:pPr>
    </w:p>
    <w:p w:rsidR="009242AB" w:rsidRPr="00324AC5" w:rsidRDefault="009242AB" w:rsidP="009242AB">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Look w:val="01E0"/>
      </w:tblPr>
      <w:tblGrid>
        <w:gridCol w:w="4785"/>
        <w:gridCol w:w="4785"/>
      </w:tblGrid>
      <w:tr w:rsidR="009242AB" w:rsidRPr="00324AC5" w:rsidTr="00EC67BB">
        <w:trPr>
          <w:trHeight w:val="447"/>
        </w:trPr>
        <w:tc>
          <w:tcPr>
            <w:tcW w:w="4785" w:type="dxa"/>
          </w:tcPr>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Червянского</w:t>
            </w:r>
          </w:p>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324AC5">
              <w:rPr>
                <w:rFonts w:ascii="Times New Roman" w:eastAsia="Times New Roman" w:hAnsi="Times New Roman" w:cs="Times New Roman"/>
                <w:sz w:val="24"/>
                <w:szCs w:val="24"/>
              </w:rPr>
              <w:t>униципального образования</w:t>
            </w:r>
          </w:p>
        </w:tc>
        <w:tc>
          <w:tcPr>
            <w:tcW w:w="4785" w:type="dxa"/>
          </w:tcPr>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9242AB" w:rsidRPr="00324AC5" w:rsidRDefault="009242AB" w:rsidP="00845F0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 С. Рукосуев</w:t>
            </w:r>
          </w:p>
        </w:tc>
      </w:tr>
    </w:tbl>
    <w:p w:rsidR="00324AC5" w:rsidRDefault="00324AC5"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1B4256" w:rsidRDefault="001B4256" w:rsidP="000A47B4">
      <w:pPr>
        <w:shd w:val="clear" w:color="auto" w:fill="FFFFFF"/>
        <w:spacing w:after="0" w:line="302" w:lineRule="exact"/>
        <w:ind w:right="-1"/>
        <w:rPr>
          <w:rFonts w:ascii="Times New Roman" w:eastAsia="Times New Roman" w:hAnsi="Times New Roman" w:cs="Times New Roman"/>
          <w:sz w:val="24"/>
          <w:szCs w:val="24"/>
        </w:rPr>
      </w:pPr>
    </w:p>
    <w:p w:rsidR="000A47B4" w:rsidRDefault="000A47B4" w:rsidP="000A47B4">
      <w:pPr>
        <w:shd w:val="clear" w:color="auto" w:fill="FFFFFF"/>
        <w:spacing w:after="0" w:line="302" w:lineRule="exact"/>
        <w:ind w:right="-1"/>
        <w:rPr>
          <w:rFonts w:ascii="Times New Roman" w:eastAsia="Times New Roman" w:hAnsi="Times New Roman" w:cs="Times New Roman"/>
          <w:sz w:val="24"/>
          <w:szCs w:val="24"/>
        </w:rPr>
      </w:pPr>
    </w:p>
    <w:p w:rsidR="0068410D" w:rsidRDefault="0068410D" w:rsidP="000A47B4">
      <w:pPr>
        <w:shd w:val="clear" w:color="auto" w:fill="FFFFFF"/>
        <w:spacing w:after="0" w:line="302" w:lineRule="exact"/>
        <w:ind w:right="-1"/>
        <w:rPr>
          <w:rFonts w:ascii="Times New Roman" w:eastAsia="Times New Roman" w:hAnsi="Times New Roman" w:cs="Times New Roman"/>
          <w:sz w:val="24"/>
          <w:szCs w:val="24"/>
        </w:rPr>
      </w:pPr>
    </w:p>
    <w:p w:rsidR="0068410D" w:rsidRDefault="0068410D" w:rsidP="000A47B4">
      <w:pPr>
        <w:shd w:val="clear" w:color="auto" w:fill="FFFFFF"/>
        <w:spacing w:after="0" w:line="302" w:lineRule="exact"/>
        <w:ind w:right="-1"/>
        <w:rPr>
          <w:rFonts w:ascii="Times New Roman" w:eastAsia="Times New Roman" w:hAnsi="Times New Roman" w:cs="Times New Roman"/>
          <w:sz w:val="24"/>
          <w:szCs w:val="24"/>
        </w:rPr>
      </w:pPr>
    </w:p>
    <w:p w:rsidR="0068410D" w:rsidRDefault="0068410D" w:rsidP="000A47B4">
      <w:pPr>
        <w:shd w:val="clear" w:color="auto" w:fill="FFFFFF"/>
        <w:spacing w:after="0" w:line="302" w:lineRule="exact"/>
        <w:ind w:right="-1"/>
        <w:rPr>
          <w:rFonts w:ascii="Times New Roman" w:eastAsia="Times New Roman" w:hAnsi="Times New Roman" w:cs="Times New Roman"/>
          <w:sz w:val="24"/>
          <w:szCs w:val="24"/>
        </w:rPr>
      </w:pPr>
    </w:p>
    <w:p w:rsidR="0068410D" w:rsidRPr="006A08EC" w:rsidRDefault="0068410D" w:rsidP="000A47B4">
      <w:pPr>
        <w:shd w:val="clear" w:color="auto" w:fill="FFFFFF"/>
        <w:spacing w:after="0" w:line="302" w:lineRule="exact"/>
        <w:ind w:right="-1"/>
        <w:rPr>
          <w:rFonts w:ascii="Times New Roman" w:eastAsia="Times New Roman" w:hAnsi="Times New Roman" w:cs="Times New Roman"/>
          <w:sz w:val="24"/>
          <w:szCs w:val="24"/>
        </w:rPr>
      </w:pPr>
    </w:p>
    <w:p w:rsidR="00324AC5" w:rsidRPr="006A08EC" w:rsidRDefault="009242AB" w:rsidP="001B4256">
      <w:pPr>
        <w:shd w:val="clear" w:color="auto" w:fill="FFFFFF"/>
        <w:spacing w:after="0" w:line="302" w:lineRule="exact"/>
        <w:ind w:right="-1"/>
        <w:jc w:val="right"/>
        <w:rPr>
          <w:rFonts w:ascii="Times New Roman" w:eastAsia="Times New Roman" w:hAnsi="Times New Roman" w:cs="Times New Roman"/>
          <w:sz w:val="24"/>
          <w:szCs w:val="24"/>
        </w:rPr>
      </w:pPr>
      <w:r w:rsidRPr="006A08EC">
        <w:rPr>
          <w:rFonts w:ascii="Times New Roman" w:eastAsia="Times New Roman" w:hAnsi="Times New Roman" w:cs="Times New Roman"/>
          <w:sz w:val="24"/>
          <w:szCs w:val="24"/>
        </w:rPr>
        <w:lastRenderedPageBreak/>
        <w:t>Приложение №3</w:t>
      </w:r>
    </w:p>
    <w:p w:rsidR="00324AC5" w:rsidRPr="006A08EC" w:rsidRDefault="00324AC5" w:rsidP="00324AC5">
      <w:pPr>
        <w:spacing w:after="0" w:line="240" w:lineRule="auto"/>
        <w:ind w:left="2410"/>
        <w:jc w:val="both"/>
        <w:rPr>
          <w:rFonts w:ascii="Times New Roman" w:eastAsia="Times New Roman" w:hAnsi="Times New Roman" w:cs="Times New Roman"/>
          <w:sz w:val="24"/>
          <w:szCs w:val="24"/>
        </w:rPr>
      </w:pPr>
      <w:r w:rsidRPr="006A08EC">
        <w:rPr>
          <w:rFonts w:ascii="Times New Roman" w:eastAsia="Times New Roman" w:hAnsi="Times New Roman" w:cs="Times New Roman"/>
          <w:sz w:val="24"/>
          <w:szCs w:val="24"/>
        </w:rPr>
        <w:t xml:space="preserve">к  положению об оплате труда работников МКУК «КДЦ»  </w:t>
      </w:r>
      <w:r w:rsidR="009242AB" w:rsidRPr="006A08EC">
        <w:rPr>
          <w:rFonts w:ascii="Times New Roman" w:eastAsia="Times New Roman" w:hAnsi="Times New Roman" w:cs="Times New Roman"/>
          <w:sz w:val="24"/>
          <w:szCs w:val="24"/>
        </w:rPr>
        <w:t>Червянского</w:t>
      </w:r>
      <w:r w:rsidRPr="006A08EC">
        <w:rPr>
          <w:rFonts w:ascii="Times New Roman" w:eastAsia="Times New Roman" w:hAnsi="Times New Roman" w:cs="Times New Roman"/>
          <w:sz w:val="24"/>
          <w:szCs w:val="24"/>
        </w:rPr>
        <w:t xml:space="preserve"> муниципального образования, отличной от Единой тарифной сетки.</w:t>
      </w:r>
    </w:p>
    <w:p w:rsidR="00324AC5" w:rsidRPr="006A08EC" w:rsidRDefault="00324AC5" w:rsidP="00324AC5">
      <w:pPr>
        <w:spacing w:after="0" w:line="240" w:lineRule="auto"/>
        <w:ind w:left="2410"/>
        <w:jc w:val="both"/>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Основные показатели деятельности учреждений  культуры и </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дополнительного образования в сфере культуры.</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324AC5" w:rsidRPr="00324AC5" w:rsidTr="00324AC5">
        <w:tc>
          <w:tcPr>
            <w:tcW w:w="4261" w:type="dxa"/>
          </w:tcPr>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Группы, виды учреждений </w:t>
            </w:r>
          </w:p>
        </w:tc>
        <w:tc>
          <w:tcPr>
            <w:tcW w:w="4261" w:type="dxa"/>
          </w:tcPr>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Показатели деятельности</w:t>
            </w:r>
          </w:p>
        </w:tc>
      </w:tr>
      <w:tr w:rsidR="00324AC5" w:rsidRPr="00324AC5" w:rsidTr="00324AC5">
        <w:tc>
          <w:tcPr>
            <w:tcW w:w="4261" w:type="dxa"/>
          </w:tcPr>
          <w:p w:rsidR="00324AC5" w:rsidRPr="00324AC5" w:rsidRDefault="00324AC5" w:rsidP="00324AC5">
            <w:pPr>
              <w:shd w:val="clear" w:color="auto" w:fill="FFFFFF"/>
              <w:spacing w:after="0" w:line="302" w:lineRule="exact"/>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Библиотека </w:t>
            </w:r>
          </w:p>
        </w:tc>
        <w:tc>
          <w:tcPr>
            <w:tcW w:w="4261" w:type="dxa"/>
          </w:tcPr>
          <w:p w:rsidR="00324AC5" w:rsidRPr="00324AC5" w:rsidRDefault="00324AC5" w:rsidP="00324AC5">
            <w:pPr>
              <w:shd w:val="clear" w:color="auto" w:fill="FFFFFF"/>
              <w:spacing w:after="0" w:line="302" w:lineRule="exact"/>
              <w:rPr>
                <w:rFonts w:ascii="Times New Roman" w:eastAsia="Times New Roman" w:hAnsi="Times New Roman" w:cs="Times New Roman"/>
                <w:sz w:val="24"/>
                <w:szCs w:val="24"/>
              </w:rPr>
            </w:pPr>
            <w:r w:rsidRPr="00324AC5">
              <w:rPr>
                <w:rFonts w:ascii="Times New Roman" w:eastAsia="Times New Roman" w:hAnsi="Times New Roman" w:cs="Times New Roman"/>
                <w:b/>
                <w:sz w:val="24"/>
                <w:szCs w:val="24"/>
              </w:rPr>
              <w:t xml:space="preserve">Количество посещений на 1-го пользователя </w:t>
            </w:r>
            <w:r w:rsidRPr="00324AC5">
              <w:rPr>
                <w:rFonts w:ascii="Times New Roman" w:eastAsia="Times New Roman" w:hAnsi="Times New Roman" w:cs="Times New Roman"/>
                <w:sz w:val="24"/>
                <w:szCs w:val="24"/>
              </w:rPr>
              <w:t>- не менее 7 раз.</w:t>
            </w:r>
          </w:p>
          <w:p w:rsidR="00324AC5" w:rsidRPr="00324AC5" w:rsidRDefault="00324AC5" w:rsidP="00324AC5">
            <w:pPr>
              <w:shd w:val="clear" w:color="auto" w:fill="FFFFFF"/>
              <w:spacing w:after="0" w:line="302" w:lineRule="exact"/>
              <w:rPr>
                <w:rFonts w:ascii="Times New Roman" w:eastAsia="Times New Roman" w:hAnsi="Times New Roman" w:cs="Times New Roman"/>
                <w:sz w:val="24"/>
                <w:szCs w:val="24"/>
              </w:rPr>
            </w:pPr>
            <w:r w:rsidRPr="00324AC5">
              <w:rPr>
                <w:rFonts w:ascii="Times New Roman" w:eastAsia="Times New Roman" w:hAnsi="Times New Roman" w:cs="Times New Roman"/>
                <w:b/>
                <w:sz w:val="24"/>
                <w:szCs w:val="24"/>
              </w:rPr>
              <w:t xml:space="preserve">Количество документов, выданных в среднем на одного пользователя - </w:t>
            </w:r>
            <w:r w:rsidRPr="00324AC5">
              <w:rPr>
                <w:rFonts w:ascii="Times New Roman" w:eastAsia="Times New Roman" w:hAnsi="Times New Roman" w:cs="Times New Roman"/>
                <w:sz w:val="24"/>
                <w:szCs w:val="24"/>
              </w:rPr>
              <w:t>не менее</w:t>
            </w:r>
            <w:r w:rsidRPr="00324AC5">
              <w:rPr>
                <w:rFonts w:ascii="Times New Roman" w:eastAsia="Times New Roman" w:hAnsi="Times New Roman" w:cs="Times New Roman"/>
                <w:b/>
                <w:sz w:val="24"/>
                <w:szCs w:val="24"/>
              </w:rPr>
              <w:t xml:space="preserve"> </w:t>
            </w:r>
            <w:r w:rsidRPr="00324AC5">
              <w:rPr>
                <w:rFonts w:ascii="Times New Roman" w:eastAsia="Times New Roman" w:hAnsi="Times New Roman" w:cs="Times New Roman"/>
                <w:sz w:val="24"/>
                <w:szCs w:val="24"/>
              </w:rPr>
              <w:t>21.</w:t>
            </w:r>
          </w:p>
          <w:p w:rsidR="006A08EC" w:rsidRDefault="00324AC5" w:rsidP="00324AC5">
            <w:pPr>
              <w:shd w:val="clear" w:color="auto" w:fill="FFFFFF"/>
              <w:spacing w:after="0" w:line="302" w:lineRule="exact"/>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Охват населения услугами библиотек:</w:t>
            </w:r>
          </w:p>
          <w:p w:rsidR="00324AC5" w:rsidRPr="00324AC5" w:rsidRDefault="00324AC5" w:rsidP="00324AC5">
            <w:pPr>
              <w:shd w:val="clear" w:color="auto" w:fill="FFFFFF"/>
              <w:spacing w:after="0" w:line="302" w:lineRule="exact"/>
              <w:rPr>
                <w:rFonts w:ascii="Times New Roman" w:eastAsia="Times New Roman" w:hAnsi="Times New Roman" w:cs="Times New Roman"/>
                <w:b/>
                <w:sz w:val="24"/>
                <w:szCs w:val="24"/>
              </w:rPr>
            </w:pPr>
            <w:r w:rsidRPr="00324AC5">
              <w:rPr>
                <w:rFonts w:ascii="Times New Roman" w:eastAsia="Times New Roman" w:hAnsi="Times New Roman" w:cs="Times New Roman"/>
                <w:sz w:val="24"/>
                <w:szCs w:val="24"/>
              </w:rPr>
              <w:t>не менее 72%</w:t>
            </w:r>
          </w:p>
          <w:p w:rsidR="00324AC5" w:rsidRPr="00324AC5" w:rsidRDefault="00324AC5" w:rsidP="00324AC5">
            <w:pPr>
              <w:shd w:val="clear" w:color="auto" w:fill="FFFFFF"/>
              <w:spacing w:after="0" w:line="302" w:lineRule="exact"/>
              <w:rPr>
                <w:rFonts w:ascii="Times New Roman" w:eastAsia="Times New Roman" w:hAnsi="Times New Roman" w:cs="Times New Roman"/>
                <w:b/>
                <w:sz w:val="24"/>
                <w:szCs w:val="24"/>
              </w:rPr>
            </w:pPr>
          </w:p>
        </w:tc>
      </w:tr>
      <w:tr w:rsidR="00324AC5" w:rsidRPr="00324AC5" w:rsidTr="00324AC5">
        <w:tc>
          <w:tcPr>
            <w:tcW w:w="4261" w:type="dxa"/>
          </w:tcPr>
          <w:p w:rsidR="00324AC5" w:rsidRPr="00324AC5" w:rsidRDefault="009242AB" w:rsidP="009242AB">
            <w:pPr>
              <w:shd w:val="clear" w:color="auto" w:fill="FFFFFF"/>
              <w:spacing w:after="0" w:line="302" w:lineRule="exac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Культурно-досуговый</w:t>
            </w:r>
            <w:proofErr w:type="spellEnd"/>
            <w:r>
              <w:rPr>
                <w:rFonts w:ascii="Times New Roman" w:eastAsia="Times New Roman" w:hAnsi="Times New Roman" w:cs="Times New Roman"/>
                <w:sz w:val="24"/>
                <w:szCs w:val="24"/>
              </w:rPr>
              <w:t xml:space="preserve">  центр</w:t>
            </w:r>
          </w:p>
        </w:tc>
        <w:tc>
          <w:tcPr>
            <w:tcW w:w="4261" w:type="dxa"/>
          </w:tcPr>
          <w:p w:rsidR="00324AC5" w:rsidRPr="00324AC5" w:rsidRDefault="00324AC5" w:rsidP="00324AC5">
            <w:pPr>
              <w:shd w:val="clear" w:color="auto" w:fill="FFFFFF"/>
              <w:spacing w:after="0" w:line="302" w:lineRule="exact"/>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Количество участников клубных формирований:</w:t>
            </w:r>
          </w:p>
          <w:p w:rsidR="00324AC5" w:rsidRPr="00324AC5" w:rsidRDefault="006A08EC" w:rsidP="00324AC5">
            <w:pPr>
              <w:shd w:val="clear" w:color="auto" w:fill="FFFFFF"/>
              <w:spacing w:after="0" w:line="302" w:lineRule="exac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24AC5" w:rsidRPr="00324AC5">
              <w:rPr>
                <w:rFonts w:ascii="Times New Roman" w:eastAsia="Times New Roman" w:hAnsi="Times New Roman" w:cs="Times New Roman"/>
                <w:b/>
                <w:sz w:val="24"/>
                <w:szCs w:val="24"/>
              </w:rPr>
              <w:t xml:space="preserve"> - </w:t>
            </w:r>
            <w:r w:rsidR="00324AC5" w:rsidRPr="00324AC5">
              <w:rPr>
                <w:rFonts w:ascii="Times New Roman" w:eastAsia="Times New Roman" w:hAnsi="Times New Roman" w:cs="Times New Roman"/>
                <w:sz w:val="24"/>
                <w:szCs w:val="24"/>
              </w:rPr>
              <w:t>не менее  8 человек на 1 работника.</w:t>
            </w:r>
          </w:p>
          <w:p w:rsidR="00324AC5" w:rsidRPr="00324AC5" w:rsidRDefault="00324AC5" w:rsidP="00324AC5">
            <w:pPr>
              <w:shd w:val="clear" w:color="auto" w:fill="FFFFFF"/>
              <w:spacing w:after="0" w:line="302" w:lineRule="exact"/>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Охват населения услугами учреждений клубного типа:</w:t>
            </w:r>
          </w:p>
          <w:p w:rsidR="00324AC5" w:rsidRPr="00324AC5" w:rsidRDefault="00324AC5" w:rsidP="00324AC5">
            <w:pPr>
              <w:shd w:val="clear" w:color="auto" w:fill="FFFFFF"/>
              <w:spacing w:after="0" w:line="302" w:lineRule="exact"/>
              <w:ind w:hanging="220"/>
              <w:rPr>
                <w:rFonts w:ascii="Times New Roman" w:eastAsia="Times New Roman" w:hAnsi="Times New Roman" w:cs="Times New Roman"/>
                <w:b/>
                <w:sz w:val="24"/>
                <w:szCs w:val="24"/>
              </w:rPr>
            </w:pPr>
            <w:proofErr w:type="spellStart"/>
            <w:proofErr w:type="gramStart"/>
            <w:r w:rsidRPr="00324AC5">
              <w:rPr>
                <w:rFonts w:ascii="Times New Roman" w:eastAsia="Times New Roman" w:hAnsi="Times New Roman" w:cs="Times New Roman"/>
                <w:b/>
                <w:sz w:val="24"/>
                <w:szCs w:val="24"/>
              </w:rPr>
              <w:t>п</w:t>
            </w:r>
            <w:proofErr w:type="spellEnd"/>
            <w:proofErr w:type="gramEnd"/>
            <w:r w:rsidRPr="00324AC5">
              <w:rPr>
                <w:rFonts w:ascii="Times New Roman" w:eastAsia="Times New Roman" w:hAnsi="Times New Roman" w:cs="Times New Roman"/>
                <w:b/>
                <w:sz w:val="24"/>
                <w:szCs w:val="24"/>
              </w:rPr>
              <w:t xml:space="preserve"> -  </w:t>
            </w:r>
            <w:r w:rsidRPr="00324AC5">
              <w:rPr>
                <w:rFonts w:ascii="Times New Roman" w:eastAsia="Times New Roman" w:hAnsi="Times New Roman" w:cs="Times New Roman"/>
                <w:sz w:val="24"/>
                <w:szCs w:val="24"/>
              </w:rPr>
              <w:t>не менее 60%</w:t>
            </w:r>
          </w:p>
        </w:tc>
      </w:tr>
    </w:tbl>
    <w:p w:rsidR="00324AC5" w:rsidRDefault="00324AC5" w:rsidP="00324AC5">
      <w:pPr>
        <w:shd w:val="clear" w:color="auto" w:fill="FFFFFF"/>
        <w:spacing w:after="0" w:line="302" w:lineRule="exact"/>
        <w:ind w:firstLine="5580"/>
        <w:rPr>
          <w:rFonts w:ascii="Times New Roman" w:eastAsia="Times New Roman" w:hAnsi="Times New Roman" w:cs="Times New Roman"/>
          <w:sz w:val="24"/>
          <w:szCs w:val="24"/>
        </w:rPr>
      </w:pPr>
    </w:p>
    <w:p w:rsidR="00406302" w:rsidRDefault="00406302" w:rsidP="00324AC5">
      <w:pPr>
        <w:shd w:val="clear" w:color="auto" w:fill="FFFFFF"/>
        <w:spacing w:after="0" w:line="302" w:lineRule="exact"/>
        <w:ind w:firstLine="5580"/>
        <w:rPr>
          <w:rFonts w:ascii="Times New Roman" w:eastAsia="Times New Roman" w:hAnsi="Times New Roman" w:cs="Times New Roman"/>
          <w:sz w:val="24"/>
          <w:szCs w:val="24"/>
        </w:rPr>
      </w:pPr>
    </w:p>
    <w:p w:rsidR="00720C1E" w:rsidRDefault="00720C1E" w:rsidP="00324AC5">
      <w:pPr>
        <w:shd w:val="clear" w:color="auto" w:fill="FFFFFF"/>
        <w:spacing w:after="0" w:line="302" w:lineRule="exact"/>
        <w:ind w:firstLine="5580"/>
        <w:rPr>
          <w:rFonts w:ascii="Times New Roman" w:eastAsia="Times New Roman" w:hAnsi="Times New Roman" w:cs="Times New Roman"/>
          <w:sz w:val="24"/>
          <w:szCs w:val="24"/>
        </w:rPr>
      </w:pPr>
    </w:p>
    <w:p w:rsidR="00720C1E" w:rsidRDefault="00720C1E" w:rsidP="00324AC5">
      <w:pPr>
        <w:shd w:val="clear" w:color="auto" w:fill="FFFFFF"/>
        <w:spacing w:after="0" w:line="302" w:lineRule="exact"/>
        <w:ind w:firstLine="5580"/>
        <w:rPr>
          <w:rFonts w:ascii="Times New Roman" w:eastAsia="Times New Roman" w:hAnsi="Times New Roman" w:cs="Times New Roman"/>
          <w:sz w:val="24"/>
          <w:szCs w:val="24"/>
        </w:rPr>
      </w:pPr>
    </w:p>
    <w:p w:rsidR="00720C1E" w:rsidRPr="00324AC5" w:rsidRDefault="00720C1E" w:rsidP="00324AC5">
      <w:pPr>
        <w:shd w:val="clear" w:color="auto" w:fill="FFFFFF"/>
        <w:spacing w:after="0" w:line="302" w:lineRule="exact"/>
        <w:ind w:firstLine="5580"/>
        <w:rPr>
          <w:rFonts w:ascii="Times New Roman" w:eastAsia="Times New Roman" w:hAnsi="Times New Roman" w:cs="Times New Roman"/>
          <w:sz w:val="24"/>
          <w:szCs w:val="24"/>
        </w:rPr>
      </w:pPr>
    </w:p>
    <w:p w:rsidR="009242AB" w:rsidRPr="00324AC5" w:rsidRDefault="009242AB" w:rsidP="009242AB">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Look w:val="01E0"/>
      </w:tblPr>
      <w:tblGrid>
        <w:gridCol w:w="4785"/>
        <w:gridCol w:w="4785"/>
      </w:tblGrid>
      <w:tr w:rsidR="009242AB" w:rsidRPr="00324AC5" w:rsidTr="00845F0B">
        <w:tc>
          <w:tcPr>
            <w:tcW w:w="4785" w:type="dxa"/>
          </w:tcPr>
          <w:p w:rsidR="0068410D" w:rsidRDefault="0068410D"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68410D" w:rsidRDefault="0068410D"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68410D" w:rsidRDefault="0068410D"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Червянского</w:t>
            </w:r>
          </w:p>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324AC5">
              <w:rPr>
                <w:rFonts w:ascii="Times New Roman" w:eastAsia="Times New Roman" w:hAnsi="Times New Roman" w:cs="Times New Roman"/>
                <w:sz w:val="24"/>
                <w:szCs w:val="24"/>
              </w:rPr>
              <w:t>униципального образования</w:t>
            </w:r>
          </w:p>
        </w:tc>
        <w:tc>
          <w:tcPr>
            <w:tcW w:w="4785" w:type="dxa"/>
          </w:tcPr>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68410D" w:rsidRDefault="0068410D" w:rsidP="00845F0B">
            <w:pPr>
              <w:autoSpaceDE w:val="0"/>
              <w:autoSpaceDN w:val="0"/>
              <w:adjustRightInd w:val="0"/>
              <w:spacing w:after="0" w:line="240" w:lineRule="auto"/>
              <w:jc w:val="right"/>
              <w:rPr>
                <w:rFonts w:ascii="Times New Roman" w:eastAsia="Times New Roman" w:hAnsi="Times New Roman" w:cs="Times New Roman"/>
                <w:sz w:val="24"/>
                <w:szCs w:val="24"/>
              </w:rPr>
            </w:pPr>
          </w:p>
          <w:p w:rsidR="0068410D" w:rsidRDefault="0068410D" w:rsidP="00845F0B">
            <w:pPr>
              <w:autoSpaceDE w:val="0"/>
              <w:autoSpaceDN w:val="0"/>
              <w:adjustRightInd w:val="0"/>
              <w:spacing w:after="0" w:line="240" w:lineRule="auto"/>
              <w:jc w:val="right"/>
              <w:rPr>
                <w:rFonts w:ascii="Times New Roman" w:eastAsia="Times New Roman" w:hAnsi="Times New Roman" w:cs="Times New Roman"/>
                <w:sz w:val="24"/>
                <w:szCs w:val="24"/>
              </w:rPr>
            </w:pPr>
          </w:p>
          <w:p w:rsidR="0068410D" w:rsidRDefault="0068410D" w:rsidP="00845F0B">
            <w:pPr>
              <w:autoSpaceDE w:val="0"/>
              <w:autoSpaceDN w:val="0"/>
              <w:adjustRightInd w:val="0"/>
              <w:spacing w:after="0" w:line="240" w:lineRule="auto"/>
              <w:jc w:val="right"/>
              <w:rPr>
                <w:rFonts w:ascii="Times New Roman" w:eastAsia="Times New Roman" w:hAnsi="Times New Roman" w:cs="Times New Roman"/>
                <w:sz w:val="24"/>
                <w:szCs w:val="24"/>
              </w:rPr>
            </w:pPr>
          </w:p>
          <w:p w:rsidR="009242AB" w:rsidRPr="00324AC5" w:rsidRDefault="009242AB" w:rsidP="00845F0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 С. Рукосуев</w:t>
            </w:r>
          </w:p>
        </w:tc>
      </w:tr>
    </w:tbl>
    <w:p w:rsidR="00324AC5" w:rsidRPr="00324AC5" w:rsidRDefault="00324AC5" w:rsidP="00324AC5">
      <w:pPr>
        <w:shd w:val="clear" w:color="auto" w:fill="FFFFFF"/>
        <w:spacing w:after="0" w:line="302" w:lineRule="exact"/>
        <w:ind w:left="-426" w:right="708" w:firstLine="3261"/>
        <w:rPr>
          <w:rFonts w:ascii="Arial" w:eastAsia="Times New Roman" w:hAnsi="Arial" w:cs="Times New Roman"/>
          <w:sz w:val="24"/>
          <w:szCs w:val="24"/>
        </w:rPr>
      </w:pPr>
    </w:p>
    <w:p w:rsidR="00324AC5" w:rsidRPr="00324AC5" w:rsidRDefault="00324AC5" w:rsidP="00324AC5">
      <w:pPr>
        <w:shd w:val="clear" w:color="auto" w:fill="FFFFFF"/>
        <w:spacing w:after="0" w:line="302" w:lineRule="exact"/>
        <w:ind w:left="-426" w:right="708" w:firstLine="3261"/>
        <w:rPr>
          <w:rFonts w:ascii="Arial" w:eastAsia="Times New Roman" w:hAnsi="Arial" w:cs="Times New Roman"/>
          <w:sz w:val="24"/>
          <w:szCs w:val="24"/>
        </w:rPr>
      </w:pPr>
    </w:p>
    <w:p w:rsidR="00324AC5" w:rsidRPr="00324AC5" w:rsidRDefault="00324AC5" w:rsidP="00324AC5">
      <w:pPr>
        <w:shd w:val="clear" w:color="auto" w:fill="FFFFFF"/>
        <w:spacing w:after="0" w:line="302" w:lineRule="exact"/>
        <w:ind w:left="-426" w:right="708" w:firstLine="3261"/>
        <w:rPr>
          <w:rFonts w:ascii="Arial" w:eastAsia="Times New Roman" w:hAnsi="Arial" w:cs="Times New Roman"/>
          <w:sz w:val="24"/>
          <w:szCs w:val="24"/>
        </w:rPr>
      </w:pPr>
    </w:p>
    <w:p w:rsidR="00324AC5" w:rsidRPr="00324AC5" w:rsidRDefault="00324AC5" w:rsidP="00324AC5">
      <w:pPr>
        <w:shd w:val="clear" w:color="auto" w:fill="FFFFFF"/>
        <w:spacing w:after="0" w:line="302" w:lineRule="exact"/>
        <w:ind w:left="-426" w:right="708" w:firstLine="3261"/>
        <w:rPr>
          <w:rFonts w:ascii="Arial" w:eastAsia="Times New Roman" w:hAnsi="Arial" w:cs="Times New Roman"/>
          <w:sz w:val="24"/>
          <w:szCs w:val="24"/>
        </w:rPr>
      </w:pPr>
    </w:p>
    <w:p w:rsidR="00324AC5" w:rsidRPr="00324AC5" w:rsidRDefault="00324AC5" w:rsidP="00324AC5">
      <w:pPr>
        <w:spacing w:after="0" w:line="240" w:lineRule="auto"/>
        <w:ind w:left="4512" w:firstLine="708"/>
        <w:rPr>
          <w:rFonts w:ascii="Times New Roman" w:eastAsia="Times New Roman" w:hAnsi="Times New Roman" w:cs="Times New Roman"/>
          <w:sz w:val="24"/>
          <w:szCs w:val="24"/>
        </w:rPr>
      </w:pPr>
    </w:p>
    <w:p w:rsidR="00324AC5" w:rsidRPr="00324AC5" w:rsidRDefault="00324AC5" w:rsidP="00324AC5">
      <w:pPr>
        <w:spacing w:after="0" w:line="240" w:lineRule="auto"/>
        <w:ind w:left="4512" w:firstLine="708"/>
        <w:rPr>
          <w:rFonts w:ascii="Times New Roman" w:eastAsia="Times New Roman" w:hAnsi="Times New Roman" w:cs="Times New Roman"/>
          <w:sz w:val="24"/>
          <w:szCs w:val="24"/>
        </w:rPr>
      </w:pPr>
    </w:p>
    <w:p w:rsidR="00324AC5" w:rsidRPr="00324AC5" w:rsidRDefault="00324AC5" w:rsidP="00324AC5">
      <w:pPr>
        <w:spacing w:after="0" w:line="240" w:lineRule="auto"/>
        <w:ind w:left="4512" w:firstLine="708"/>
        <w:rPr>
          <w:rFonts w:ascii="Times New Roman" w:eastAsia="Times New Roman" w:hAnsi="Times New Roman" w:cs="Times New Roman"/>
          <w:sz w:val="24"/>
          <w:szCs w:val="24"/>
        </w:rPr>
      </w:pPr>
    </w:p>
    <w:p w:rsidR="00324AC5" w:rsidRPr="00324AC5" w:rsidRDefault="00324AC5" w:rsidP="002C7601">
      <w:pPr>
        <w:spacing w:after="0" w:line="240" w:lineRule="auto"/>
        <w:rPr>
          <w:rFonts w:ascii="Times New Roman" w:eastAsia="Times New Roman" w:hAnsi="Times New Roman" w:cs="Times New Roman"/>
          <w:sz w:val="24"/>
          <w:szCs w:val="24"/>
        </w:rPr>
      </w:pPr>
    </w:p>
    <w:p w:rsidR="00324AC5" w:rsidRPr="00324AC5" w:rsidRDefault="00324AC5" w:rsidP="00324AC5">
      <w:pPr>
        <w:spacing w:after="0" w:line="240" w:lineRule="auto"/>
        <w:ind w:left="4512" w:firstLine="708"/>
        <w:rPr>
          <w:rFonts w:ascii="Times New Roman" w:eastAsia="Times New Roman" w:hAnsi="Times New Roman" w:cs="Times New Roman"/>
          <w:sz w:val="24"/>
          <w:szCs w:val="24"/>
        </w:rPr>
      </w:pPr>
    </w:p>
    <w:p w:rsidR="00324AC5" w:rsidRP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242AB" w:rsidRDefault="009242AB"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242AB" w:rsidRDefault="009242AB"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242AB" w:rsidRDefault="009242AB"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24AC5" w:rsidRDefault="00324AC5" w:rsidP="0068410D">
      <w:pPr>
        <w:shd w:val="clear" w:color="auto" w:fill="FFFFFF"/>
        <w:spacing w:after="0" w:line="302" w:lineRule="exact"/>
        <w:ind w:right="140"/>
        <w:rPr>
          <w:rFonts w:ascii="Times New Roman" w:eastAsia="Times New Roman" w:hAnsi="Times New Roman" w:cs="Times New Roman"/>
          <w:sz w:val="20"/>
          <w:szCs w:val="23"/>
        </w:rPr>
      </w:pPr>
      <w:r w:rsidRPr="00324AC5">
        <w:rPr>
          <w:rFonts w:ascii="Times New Roman" w:eastAsia="Times New Roman" w:hAnsi="Times New Roman" w:cs="Times New Roman"/>
          <w:sz w:val="20"/>
          <w:szCs w:val="23"/>
        </w:rPr>
        <w:t xml:space="preserve">                                                             </w:t>
      </w:r>
      <w:r w:rsidR="0068410D">
        <w:rPr>
          <w:rFonts w:ascii="Times New Roman" w:eastAsia="Times New Roman" w:hAnsi="Times New Roman" w:cs="Times New Roman"/>
          <w:sz w:val="20"/>
          <w:szCs w:val="23"/>
        </w:rPr>
        <w:t xml:space="preserve">                       </w:t>
      </w:r>
    </w:p>
    <w:p w:rsidR="0068410D" w:rsidRDefault="0068410D" w:rsidP="009242AB">
      <w:pPr>
        <w:shd w:val="clear" w:color="auto" w:fill="FFFFFF"/>
        <w:spacing w:after="0" w:line="302" w:lineRule="exact"/>
        <w:ind w:left="-426" w:right="140" w:firstLine="3261"/>
        <w:rPr>
          <w:rFonts w:ascii="Times New Roman" w:eastAsia="Times New Roman" w:hAnsi="Times New Roman" w:cs="Times New Roman"/>
          <w:sz w:val="20"/>
          <w:szCs w:val="23"/>
        </w:rPr>
      </w:pPr>
    </w:p>
    <w:p w:rsidR="009242AB" w:rsidRPr="00324AC5" w:rsidRDefault="009242AB" w:rsidP="0068410D">
      <w:pPr>
        <w:shd w:val="clear" w:color="auto" w:fill="FFFFFF"/>
        <w:spacing w:after="0" w:line="302" w:lineRule="exact"/>
        <w:ind w:left="-426" w:right="140" w:firstLine="3261"/>
        <w:jc w:val="right"/>
        <w:rPr>
          <w:rFonts w:ascii="Times New Roman" w:eastAsia="Times New Roman" w:hAnsi="Times New Roman" w:cs="Times New Roman"/>
          <w:sz w:val="20"/>
          <w:szCs w:val="23"/>
        </w:rPr>
      </w:pPr>
      <w:r w:rsidRPr="009242AB">
        <w:rPr>
          <w:rFonts w:ascii="Times New Roman" w:eastAsia="Times New Roman" w:hAnsi="Times New Roman" w:cs="Times New Roman"/>
          <w:sz w:val="24"/>
          <w:szCs w:val="24"/>
        </w:rPr>
        <w:t>Приложение</w:t>
      </w:r>
      <w:r>
        <w:rPr>
          <w:rFonts w:ascii="Times New Roman" w:eastAsia="Times New Roman" w:hAnsi="Times New Roman" w:cs="Times New Roman"/>
          <w:sz w:val="20"/>
          <w:szCs w:val="23"/>
        </w:rPr>
        <w:t xml:space="preserve"> №4</w:t>
      </w:r>
    </w:p>
    <w:p w:rsidR="00324AC5" w:rsidRPr="00324AC5" w:rsidRDefault="00324AC5" w:rsidP="00324AC5">
      <w:pPr>
        <w:spacing w:after="0" w:line="240" w:lineRule="auto"/>
        <w:ind w:left="241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к положению об оплате труда работников МКУК «КДЦ»  </w:t>
      </w:r>
      <w:r w:rsidR="009242AB">
        <w:rPr>
          <w:rFonts w:ascii="Times New Roman" w:eastAsia="Times New Roman" w:hAnsi="Times New Roman" w:cs="Times New Roman"/>
          <w:sz w:val="24"/>
          <w:szCs w:val="24"/>
        </w:rPr>
        <w:t>Червянского</w:t>
      </w:r>
      <w:r w:rsidRPr="00324AC5">
        <w:rPr>
          <w:rFonts w:ascii="Times New Roman" w:eastAsia="Times New Roman" w:hAnsi="Times New Roman" w:cs="Times New Roman"/>
          <w:sz w:val="24"/>
          <w:szCs w:val="24"/>
        </w:rPr>
        <w:t xml:space="preserve"> муниципального образования, отличной от Единой тарифной сетки.</w:t>
      </w:r>
    </w:p>
    <w:p w:rsidR="00324AC5" w:rsidRPr="00324AC5" w:rsidRDefault="00324AC5" w:rsidP="00324AC5">
      <w:pPr>
        <w:spacing w:after="0" w:line="240" w:lineRule="auto"/>
        <w:ind w:left="5220"/>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8"/>
          <w:szCs w:val="28"/>
        </w:rPr>
        <w:t xml:space="preserve"> </w:t>
      </w:r>
      <w:r w:rsidRPr="00324AC5">
        <w:rPr>
          <w:rFonts w:ascii="Times New Roman" w:eastAsia="Times New Roman" w:hAnsi="Times New Roman" w:cs="Times New Roman"/>
          <w:b/>
          <w:sz w:val="24"/>
          <w:szCs w:val="24"/>
        </w:rPr>
        <w:t>ПОЛОЖЕНИЕ</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о порядке расчета стимулирующих выплат</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работникам муниципальных учреждений. </w:t>
      </w:r>
    </w:p>
    <w:p w:rsidR="00324AC5" w:rsidRPr="00324AC5" w:rsidRDefault="00324AC5" w:rsidP="00324AC5">
      <w:pPr>
        <w:shd w:val="clear" w:color="auto" w:fill="FFFFFF"/>
        <w:spacing w:after="0" w:line="302" w:lineRule="exact"/>
        <w:ind w:hanging="220"/>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left="-180" w:hanging="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Порядок и условия изменения стимулирующих выплат по результатам профессиональной деятельности устанавливаются учреждением  самостоятельно в Положении об оплате труда.</w:t>
      </w:r>
    </w:p>
    <w:p w:rsidR="00324AC5" w:rsidRPr="00324AC5" w:rsidRDefault="00324AC5" w:rsidP="00324AC5">
      <w:pPr>
        <w:shd w:val="clear" w:color="auto" w:fill="FFFFFF"/>
        <w:spacing w:after="0" w:line="302" w:lineRule="exact"/>
        <w:ind w:left="-180" w:hanging="40"/>
        <w:jc w:val="both"/>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1.Виды и размеры стимулирующих выплат</w:t>
      </w:r>
    </w:p>
    <w:p w:rsidR="00324AC5" w:rsidRPr="00324AC5" w:rsidRDefault="00324AC5" w:rsidP="00324AC5">
      <w:pPr>
        <w:shd w:val="clear" w:color="auto" w:fill="FFFFFF"/>
        <w:spacing w:after="0" w:line="302" w:lineRule="exact"/>
        <w:ind w:hanging="220"/>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 </w:t>
      </w:r>
    </w:p>
    <w:p w:rsidR="00324AC5" w:rsidRDefault="00324AC5" w:rsidP="00324AC5">
      <w:pPr>
        <w:numPr>
          <w:ilvl w:val="1"/>
          <w:numId w:val="10"/>
        </w:numPr>
        <w:shd w:val="clear" w:color="auto" w:fill="FFFFFF"/>
        <w:spacing w:after="0" w:line="302" w:lineRule="exact"/>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Размер и вид выплат  стимулирующего характера работников определяются в соответствии с Положением об оплате труда  учреждений:</w:t>
      </w:r>
    </w:p>
    <w:p w:rsidR="006978CC" w:rsidRDefault="006978CC" w:rsidP="00324AC5">
      <w:pPr>
        <w:numPr>
          <w:ilvl w:val="1"/>
          <w:numId w:val="10"/>
        </w:numPr>
        <w:shd w:val="clear" w:color="auto" w:fill="FFFFFF"/>
        <w:spacing w:after="0" w:line="30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roofErr w:type="gramStart"/>
      <w:r>
        <w:rPr>
          <w:rFonts w:ascii="Times New Roman" w:eastAsia="Times New Roman" w:hAnsi="Times New Roman" w:cs="Times New Roman"/>
          <w:sz w:val="24"/>
          <w:szCs w:val="24"/>
        </w:rPr>
        <w:t>)</w:t>
      </w:r>
      <w:r w:rsidRPr="006978CC">
        <w:rPr>
          <w:rFonts w:ascii="Times New Roman" w:eastAsia="Times New Roman" w:hAnsi="Times New Roman" w:cs="Times New Roman"/>
          <w:sz w:val="24"/>
          <w:szCs w:val="24"/>
        </w:rPr>
        <w:t>В</w:t>
      </w:r>
      <w:proofErr w:type="gramEnd"/>
      <w:r w:rsidRPr="006978CC">
        <w:rPr>
          <w:rFonts w:ascii="Times New Roman" w:eastAsia="Times New Roman" w:hAnsi="Times New Roman" w:cs="Times New Roman"/>
          <w:sz w:val="24"/>
          <w:szCs w:val="24"/>
        </w:rPr>
        <w:t>ыплата за интенсивность и высокие результаты работы</w:t>
      </w:r>
    </w:p>
    <w:p w:rsidR="006978CC" w:rsidRPr="006978CC" w:rsidRDefault="006978CC" w:rsidP="006978CC">
      <w:pPr>
        <w:shd w:val="clear" w:color="auto" w:fill="FFFFFF"/>
        <w:spacing w:after="0" w:line="30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978CC">
        <w:rPr>
          <w:rFonts w:ascii="Times New Roman" w:eastAsia="Times New Roman" w:hAnsi="Times New Roman" w:cs="Times New Roman"/>
          <w:sz w:val="24"/>
          <w:szCs w:val="24"/>
        </w:rPr>
        <w:t>б</w:t>
      </w:r>
      <w:proofErr w:type="gramStart"/>
      <w:r w:rsidRPr="006978CC">
        <w:rPr>
          <w:rFonts w:ascii="Times New Roman" w:eastAsia="Times New Roman" w:hAnsi="Times New Roman" w:cs="Times New Roman"/>
          <w:sz w:val="24"/>
          <w:szCs w:val="24"/>
        </w:rPr>
        <w:t>)В</w:t>
      </w:r>
      <w:proofErr w:type="gramEnd"/>
      <w:r w:rsidRPr="006978CC">
        <w:rPr>
          <w:rFonts w:ascii="Times New Roman" w:eastAsia="Times New Roman" w:hAnsi="Times New Roman" w:cs="Times New Roman"/>
          <w:sz w:val="24"/>
          <w:szCs w:val="24"/>
        </w:rPr>
        <w:t>ыплата за качество выполняемых работ</w:t>
      </w:r>
    </w:p>
    <w:p w:rsidR="00324AC5" w:rsidRPr="00324AC5" w:rsidRDefault="006978CC" w:rsidP="00324AC5">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24AC5" w:rsidRPr="00324AC5">
        <w:rPr>
          <w:rFonts w:ascii="Times New Roman" w:eastAsia="Times New Roman" w:hAnsi="Times New Roman" w:cs="Times New Roman"/>
          <w:bCs/>
          <w:sz w:val="24"/>
          <w:szCs w:val="24"/>
        </w:rPr>
        <w:t>в)  выплаты за непрерывный стаж  работы  (выслугу лет);</w:t>
      </w:r>
    </w:p>
    <w:p w:rsidR="00324AC5" w:rsidRPr="00324AC5" w:rsidRDefault="006978CC" w:rsidP="00324AC5">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24AC5" w:rsidRPr="00324AC5">
        <w:rPr>
          <w:rFonts w:ascii="Times New Roman" w:eastAsia="Times New Roman" w:hAnsi="Times New Roman" w:cs="Times New Roman"/>
          <w:bCs/>
          <w:sz w:val="24"/>
          <w:szCs w:val="24"/>
        </w:rPr>
        <w:t>г) премиальные выплаты по итогам работы.</w:t>
      </w:r>
    </w:p>
    <w:p w:rsidR="00324AC5" w:rsidRPr="00324AC5" w:rsidRDefault="00324AC5" w:rsidP="00324AC5">
      <w:pPr>
        <w:numPr>
          <w:ilvl w:val="1"/>
          <w:numId w:val="10"/>
        </w:numPr>
        <w:shd w:val="clear" w:color="auto" w:fill="FFFFFF"/>
        <w:spacing w:after="0" w:line="302" w:lineRule="exact"/>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Конкретный размер выплат стимулирующего характера может определяться как в процентах к минимальному размеру оклада, так и в абсолютных размерах. Выплаты стимулирующего характера, установленные в процентном отношении, применяются к минимальному размеру оклада без учета повышающих коэффициентов. </w:t>
      </w:r>
    </w:p>
    <w:p w:rsidR="00324AC5" w:rsidRPr="00324AC5" w:rsidRDefault="00324AC5" w:rsidP="00324AC5">
      <w:pPr>
        <w:shd w:val="clear" w:color="auto" w:fill="FFFFFF"/>
        <w:spacing w:after="0" w:line="302" w:lineRule="exact"/>
        <w:ind w:hanging="220"/>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2. Порядок определения размера стимулирующих выплат</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 Размеры выплат стимулирующей части зарплаты работникам учреждений по результатам труда определяются руководителем учреждения, согласно критериям и показателям качества и результативности труда, на основании сведений, представленных руководителями структурных подразделений, комиссиями по определению размеров стимулирующих выплат.</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2.2. Перечень (конкретные наименования) и размеры выплат стимулирующего характера по результатам профессиональной деятельности формируются на основе установленных в учреждении культуры критериев и показателей </w:t>
      </w:r>
      <w:proofErr w:type="gramStart"/>
      <w:r w:rsidRPr="00324AC5">
        <w:rPr>
          <w:rFonts w:ascii="Times New Roman" w:eastAsia="Times New Roman" w:hAnsi="Times New Roman" w:cs="Times New Roman"/>
          <w:sz w:val="24"/>
          <w:szCs w:val="24"/>
        </w:rPr>
        <w:t>определения стимулирующей части оплаты труда работников</w:t>
      </w:r>
      <w:proofErr w:type="gramEnd"/>
      <w:r w:rsidRPr="00324AC5">
        <w:rPr>
          <w:rFonts w:ascii="Times New Roman" w:eastAsia="Times New Roman" w:hAnsi="Times New Roman" w:cs="Times New Roman"/>
          <w:sz w:val="24"/>
          <w:szCs w:val="24"/>
        </w:rPr>
        <w:t>. Критерии пересматриваются ежеквартально по результатам работы за истекший срок.</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2.3. Каждому критерию присваивается определенное максимальное количество баллов. Для изменения результативности труда работника по каждому критерию вводятся показатели и шкала показателей. Итоговый коэффициент стимулирующих выплат определяется на основании подсчета баллов по утвержденным критериям и показателям профессиональной деятельности работников за истекший период.</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2.4. В течение каждого квартала руководителями учреждений культуры ведется мониторинг профессиональной деятельности работников по утвержденным критериям и показателям, позволяющий провести рейтинговый подсчет баллов, на основе которого производится определение выплат стимулирующего характера на следующий квартал. </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2.5. Для определения размера стимулирующих выплат по результатам труда  следует:</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произвести подсчет баллов за квартал по максимально возможному количеству критериев и показателей для каждого работника;</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lastRenderedPageBreak/>
        <w:t xml:space="preserve">    - суммировать баллы, полученные всеми работниками учреждения (общая сумма баллов);</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размер централизованной стимулирующей части ФОТ, запланированной на квартал, разделить на общую сумму баллов, в результате получаем денежный вес (стоимость) каждого балла в рублях;</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денежный вес (стоимость балла)  умножаем на сумму баллов каждого работника, в результате получаем  размер стимулирующих выплат  каждому работнику за квартал, который можно выплачивать равными долями ежемесячно.</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2.6. Отпуск оплачивается исходя из средней зарплаты работника, в которой учтены все стимулирующие выплаты. Заработная плата за период после отпуска педагогических работников  до начала учебных занятий также оплачивается исходя из средней зарплаты работника, в которой учтены стимулирующие выплаты.</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3. Порядок выплат стимулирующего характера</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3.1. Выплаты стимулирующего характера работникам учреждений утверждаются приказом  руководителя учреждения с учетом мнения (по согласованию) представительского органа работников учреждений.</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3.2. Единовременное премирование работников осуществляется на основании приказа руководителя учреждения, в котором указывается конкретный размер этой выплаты.</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4. Примерный перечень оснований, по которым работники  не приобретают право на стимулирующие выплаты.</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4.1. Работники не приобретают право на стимулирующие выплаты по результатам профессиональной деятельности в полном объеме при следующих обстоятельствах:</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нарушение работником трудовой дисциплины или правил внутреннего распорядка;</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нарушение санитарно-эпидемиологического режима, правил техники безопасности и пожарной безопасности.</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4.2. Работники не приобретают право на стимулирующие выплаты в установленном размере (стимулирующие выплаты выплачиваются в меньшем размере) в следующих случаях:</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некачественное исполнение своих должностных обязанностей, снижение качественных показателей работы;</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обоснованные жалобы со стороны посетителей, родителей учащихся или участников кружков, студий;</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изменение содержания выполняемых функциональных обязанностей, утвержденное решением руководителя учреждения;</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нарушение норм и правил поведения (нарушения служебной, профессиональной этики), халатное отношение к сохранности материально-технической базы, пассивность в участии  в общественных мероприятиях  внутри учреждения и на других уровнях, наличие ошибок в ведении документации.</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4.3. Не назначение стимулирующих выплат (полное или частичное) производится за тот период, в котором допущено упущение в работе, и оформляется приказом руководителя учреждения  с указанием периода и причин, повлекших не назначение стимулирующих выплат.</w:t>
      </w:r>
    </w:p>
    <w:p w:rsidR="00324AC5" w:rsidRDefault="00324AC5" w:rsidP="00324AC5">
      <w:pPr>
        <w:shd w:val="clear" w:color="auto" w:fill="FFFFFF"/>
        <w:spacing w:after="0" w:line="302" w:lineRule="exact"/>
        <w:ind w:hanging="220"/>
        <w:jc w:val="both"/>
        <w:rPr>
          <w:rFonts w:ascii="Arial" w:eastAsia="Times New Roman" w:hAnsi="Arial" w:cs="Times New Roman"/>
          <w:sz w:val="24"/>
          <w:szCs w:val="24"/>
        </w:rPr>
      </w:pPr>
    </w:p>
    <w:p w:rsidR="00406302" w:rsidRDefault="00406302" w:rsidP="00324AC5">
      <w:pPr>
        <w:shd w:val="clear" w:color="auto" w:fill="FFFFFF"/>
        <w:spacing w:after="0" w:line="302" w:lineRule="exact"/>
        <w:ind w:hanging="220"/>
        <w:jc w:val="both"/>
        <w:rPr>
          <w:rFonts w:ascii="Arial" w:eastAsia="Times New Roman" w:hAnsi="Arial" w:cs="Times New Roman"/>
          <w:sz w:val="24"/>
          <w:szCs w:val="24"/>
        </w:rPr>
      </w:pPr>
    </w:p>
    <w:p w:rsidR="00406302" w:rsidRDefault="00406302" w:rsidP="00324AC5">
      <w:pPr>
        <w:shd w:val="clear" w:color="auto" w:fill="FFFFFF"/>
        <w:spacing w:after="0" w:line="302" w:lineRule="exact"/>
        <w:ind w:hanging="220"/>
        <w:jc w:val="both"/>
        <w:rPr>
          <w:rFonts w:ascii="Arial" w:eastAsia="Times New Roman" w:hAnsi="Arial" w:cs="Times New Roman"/>
          <w:sz w:val="24"/>
          <w:szCs w:val="24"/>
        </w:rPr>
      </w:pPr>
    </w:p>
    <w:p w:rsidR="00406302" w:rsidRDefault="00406302" w:rsidP="00324AC5">
      <w:pPr>
        <w:shd w:val="clear" w:color="auto" w:fill="FFFFFF"/>
        <w:spacing w:after="0" w:line="302" w:lineRule="exact"/>
        <w:ind w:hanging="220"/>
        <w:jc w:val="both"/>
        <w:rPr>
          <w:rFonts w:ascii="Arial" w:eastAsia="Times New Roman" w:hAnsi="Arial" w:cs="Times New Roman"/>
          <w:sz w:val="24"/>
          <w:szCs w:val="24"/>
        </w:rPr>
      </w:pPr>
    </w:p>
    <w:p w:rsidR="00406302" w:rsidRPr="00324AC5" w:rsidRDefault="00406302" w:rsidP="00324AC5">
      <w:pPr>
        <w:shd w:val="clear" w:color="auto" w:fill="FFFFFF"/>
        <w:spacing w:after="0" w:line="302" w:lineRule="exact"/>
        <w:ind w:hanging="220"/>
        <w:jc w:val="both"/>
        <w:rPr>
          <w:rFonts w:ascii="Arial" w:eastAsia="Times New Roman" w:hAnsi="Arial" w:cs="Times New Roman"/>
          <w:sz w:val="24"/>
          <w:szCs w:val="24"/>
        </w:rPr>
      </w:pPr>
    </w:p>
    <w:p w:rsidR="00324AC5" w:rsidRPr="00324AC5" w:rsidRDefault="009242AB" w:rsidP="00324AC5">
      <w:pPr>
        <w:shd w:val="clear" w:color="auto" w:fill="FFFFFF"/>
        <w:spacing w:after="0" w:line="302" w:lineRule="exact"/>
        <w:ind w:hanging="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П</w:t>
      </w:r>
      <w:r w:rsidR="00324AC5" w:rsidRPr="00324AC5">
        <w:rPr>
          <w:rFonts w:ascii="Times New Roman" w:eastAsia="Times New Roman" w:hAnsi="Times New Roman" w:cs="Times New Roman"/>
          <w:b/>
          <w:sz w:val="24"/>
          <w:szCs w:val="24"/>
        </w:rPr>
        <w:t>еречень критериев и показателей результативности и качества  профессиональной деятельности работников учреждений</w:t>
      </w:r>
      <w:proofErr w:type="gramStart"/>
      <w:r w:rsidR="00324AC5" w:rsidRPr="00324AC5">
        <w:rPr>
          <w:rFonts w:ascii="Times New Roman" w:eastAsia="Times New Roman" w:hAnsi="Times New Roman" w:cs="Times New Roman"/>
          <w:b/>
          <w:sz w:val="24"/>
          <w:szCs w:val="24"/>
        </w:rPr>
        <w:t xml:space="preserve"> ,</w:t>
      </w:r>
      <w:proofErr w:type="gramEnd"/>
      <w:r w:rsidR="00324AC5" w:rsidRPr="00324AC5">
        <w:rPr>
          <w:rFonts w:ascii="Times New Roman" w:eastAsia="Times New Roman" w:hAnsi="Times New Roman" w:cs="Times New Roman"/>
          <w:b/>
          <w:sz w:val="24"/>
          <w:szCs w:val="24"/>
        </w:rPr>
        <w:t xml:space="preserve"> являющихся основаниями для начисления стимулирующих выплат.</w:t>
      </w:r>
    </w:p>
    <w:p w:rsidR="00324AC5" w:rsidRPr="00324AC5" w:rsidRDefault="00324AC5" w:rsidP="00324AC5">
      <w:pPr>
        <w:spacing w:after="0" w:line="240" w:lineRule="auto"/>
        <w:ind w:left="4512" w:firstLine="708"/>
        <w:rPr>
          <w:rFonts w:ascii="Times New Roman" w:eastAsia="Times New Roman" w:hAnsi="Times New Roman" w:cs="Times New Roman"/>
          <w:sz w:val="24"/>
          <w:szCs w:val="24"/>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100"/>
        <w:gridCol w:w="1260"/>
      </w:tblGrid>
      <w:tr w:rsidR="00324AC5" w:rsidRPr="00324AC5" w:rsidTr="00324AC5">
        <w:tc>
          <w:tcPr>
            <w:tcW w:w="198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Учреждения культуры</w:t>
            </w: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Основания для стимулирования</w:t>
            </w:r>
          </w:p>
          <w:p w:rsidR="00324AC5" w:rsidRPr="00324AC5" w:rsidRDefault="00324AC5" w:rsidP="00324AC5">
            <w:pPr>
              <w:spacing w:after="0" w:line="240" w:lineRule="auto"/>
              <w:rPr>
                <w:rFonts w:ascii="Times New Roman" w:eastAsia="Times New Roman" w:hAnsi="Times New Roman" w:cs="Times New Roman"/>
                <w:sz w:val="24"/>
                <w:szCs w:val="24"/>
              </w:rPr>
            </w:pP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Кол-во баллов </w:t>
            </w:r>
          </w:p>
        </w:tc>
      </w:tr>
      <w:tr w:rsidR="00324AC5" w:rsidRPr="00324AC5" w:rsidTr="00324AC5">
        <w:tc>
          <w:tcPr>
            <w:tcW w:w="11340" w:type="dxa"/>
            <w:gridSpan w:val="3"/>
          </w:tcPr>
          <w:p w:rsidR="00324AC5" w:rsidRPr="00324AC5" w:rsidRDefault="00324AC5" w:rsidP="00324AC5">
            <w:pPr>
              <w:spacing w:after="0" w:line="240" w:lineRule="auto"/>
              <w:jc w:val="center"/>
              <w:rPr>
                <w:rFonts w:ascii="Times New Roman" w:eastAsia="Times New Roman" w:hAnsi="Times New Roman" w:cs="Times New Roman"/>
                <w:b/>
                <w:sz w:val="28"/>
                <w:szCs w:val="28"/>
              </w:rPr>
            </w:pPr>
            <w:r w:rsidRPr="00324AC5">
              <w:rPr>
                <w:rFonts w:ascii="Times New Roman" w:eastAsia="Times New Roman" w:hAnsi="Times New Roman" w:cs="Times New Roman"/>
                <w:b/>
                <w:sz w:val="28"/>
                <w:szCs w:val="28"/>
              </w:rPr>
              <w:t>Дополнительное образование детей  в сфере культуры</w:t>
            </w:r>
          </w:p>
        </w:tc>
      </w:tr>
      <w:tr w:rsidR="00324AC5" w:rsidRPr="00324AC5" w:rsidTr="00324AC5">
        <w:tc>
          <w:tcPr>
            <w:tcW w:w="11340" w:type="dxa"/>
            <w:gridSpan w:val="3"/>
          </w:tcPr>
          <w:p w:rsidR="00324AC5" w:rsidRPr="00324AC5" w:rsidRDefault="00324AC5" w:rsidP="00324AC5">
            <w:pPr>
              <w:spacing w:after="0" w:line="240" w:lineRule="auto"/>
              <w:jc w:val="center"/>
              <w:rPr>
                <w:rFonts w:ascii="Times New Roman" w:eastAsia="Times New Roman" w:hAnsi="Times New Roman" w:cs="Times New Roman"/>
                <w:b/>
                <w:sz w:val="28"/>
                <w:szCs w:val="28"/>
              </w:rPr>
            </w:pPr>
            <w:r w:rsidRPr="00324AC5">
              <w:rPr>
                <w:rFonts w:ascii="Times New Roman" w:eastAsia="Times New Roman" w:hAnsi="Times New Roman" w:cs="Times New Roman"/>
                <w:b/>
                <w:sz w:val="28"/>
                <w:szCs w:val="28"/>
              </w:rPr>
              <w:t>Культура</w:t>
            </w:r>
          </w:p>
        </w:tc>
      </w:tr>
      <w:tr w:rsidR="00324AC5" w:rsidRPr="00324AC5" w:rsidTr="00324AC5">
        <w:tc>
          <w:tcPr>
            <w:tcW w:w="1980" w:type="dxa"/>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1. Выплата за интенсивность и высокие результаты работы</w:t>
            </w:r>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val="restart"/>
          </w:tcPr>
          <w:p w:rsidR="00324AC5" w:rsidRPr="00324AC5" w:rsidRDefault="00324AC5" w:rsidP="00324AC5">
            <w:pPr>
              <w:spacing w:after="0" w:line="240" w:lineRule="auto"/>
              <w:rPr>
                <w:rFonts w:ascii="Times New Roman" w:eastAsia="Times New Roman" w:hAnsi="Times New Roman" w:cs="Times New Roman"/>
                <w:b/>
                <w:sz w:val="24"/>
                <w:szCs w:val="24"/>
              </w:rPr>
            </w:pPr>
          </w:p>
          <w:p w:rsidR="00324AC5" w:rsidRPr="00324AC5" w:rsidRDefault="00324AC5" w:rsidP="00324AC5">
            <w:pPr>
              <w:spacing w:after="0" w:line="240" w:lineRule="auto"/>
              <w:rPr>
                <w:rFonts w:ascii="Times New Roman" w:eastAsia="Times New Roman" w:hAnsi="Times New Roman" w:cs="Times New Roman"/>
                <w:b/>
                <w:sz w:val="24"/>
                <w:szCs w:val="24"/>
              </w:rPr>
            </w:pPr>
          </w:p>
          <w:p w:rsidR="00324AC5" w:rsidRPr="00324AC5" w:rsidRDefault="00324AC5" w:rsidP="00324AC5">
            <w:pPr>
              <w:spacing w:after="0" w:line="240" w:lineRule="auto"/>
              <w:rPr>
                <w:rFonts w:ascii="Times New Roman" w:eastAsia="Times New Roman" w:hAnsi="Times New Roman" w:cs="Times New Roman"/>
                <w:b/>
                <w:sz w:val="24"/>
                <w:szCs w:val="24"/>
              </w:rPr>
            </w:pPr>
          </w:p>
          <w:p w:rsidR="00324AC5" w:rsidRPr="00324AC5" w:rsidRDefault="00324AC5" w:rsidP="00324AC5">
            <w:pPr>
              <w:spacing w:after="0" w:line="240" w:lineRule="auto"/>
              <w:rPr>
                <w:rFonts w:ascii="Times New Roman" w:eastAsia="Times New Roman" w:hAnsi="Times New Roman" w:cs="Times New Roman"/>
                <w:b/>
                <w:sz w:val="24"/>
                <w:szCs w:val="24"/>
              </w:rPr>
            </w:pPr>
          </w:p>
          <w:p w:rsidR="00324AC5" w:rsidRPr="00324AC5" w:rsidRDefault="00324AC5" w:rsidP="00324AC5">
            <w:pPr>
              <w:spacing w:after="0" w:line="240" w:lineRule="auto"/>
              <w:rPr>
                <w:rFonts w:ascii="Times New Roman" w:eastAsia="Times New Roman" w:hAnsi="Times New Roman" w:cs="Times New Roman"/>
                <w:b/>
                <w:sz w:val="24"/>
                <w:szCs w:val="24"/>
              </w:rPr>
            </w:pPr>
          </w:p>
          <w:p w:rsidR="00324AC5" w:rsidRPr="00324AC5" w:rsidRDefault="00324AC5" w:rsidP="00324AC5">
            <w:pPr>
              <w:spacing w:after="0" w:line="240" w:lineRule="auto"/>
              <w:rPr>
                <w:rFonts w:ascii="Times New Roman" w:eastAsia="Times New Roman" w:hAnsi="Times New Roman" w:cs="Times New Roman"/>
                <w:b/>
                <w:sz w:val="24"/>
                <w:szCs w:val="24"/>
              </w:rPr>
            </w:pPr>
          </w:p>
          <w:p w:rsidR="00324AC5" w:rsidRPr="00324AC5" w:rsidRDefault="00324AC5" w:rsidP="00324AC5">
            <w:pPr>
              <w:spacing w:after="0" w:line="240" w:lineRule="auto"/>
              <w:rPr>
                <w:rFonts w:ascii="Times New Roman" w:eastAsia="Times New Roman" w:hAnsi="Times New Roman" w:cs="Times New Roman"/>
                <w:b/>
                <w:sz w:val="24"/>
                <w:szCs w:val="24"/>
              </w:rPr>
            </w:pPr>
          </w:p>
          <w:p w:rsidR="00324AC5" w:rsidRPr="00324AC5" w:rsidRDefault="00324AC5" w:rsidP="00324AC5">
            <w:pPr>
              <w:spacing w:after="0" w:line="240" w:lineRule="auto"/>
              <w:rPr>
                <w:rFonts w:ascii="Times New Roman" w:eastAsia="Times New Roman" w:hAnsi="Times New Roman" w:cs="Times New Roman"/>
                <w:b/>
                <w:sz w:val="24"/>
                <w:szCs w:val="24"/>
              </w:rPr>
            </w:pPr>
          </w:p>
          <w:p w:rsidR="00324AC5" w:rsidRPr="00324AC5" w:rsidRDefault="00324AC5" w:rsidP="00324AC5">
            <w:pPr>
              <w:spacing w:after="0" w:line="240" w:lineRule="auto"/>
              <w:rPr>
                <w:rFonts w:ascii="Times New Roman" w:eastAsia="Times New Roman" w:hAnsi="Times New Roman" w:cs="Times New Roman"/>
                <w:b/>
                <w:sz w:val="24"/>
                <w:szCs w:val="24"/>
              </w:rPr>
            </w:pPr>
          </w:p>
          <w:p w:rsidR="00324AC5" w:rsidRPr="00324AC5" w:rsidRDefault="00ED74F2" w:rsidP="00324AC5">
            <w:pPr>
              <w:spacing w:after="0" w:line="240" w:lineRule="auto"/>
              <w:rPr>
                <w:rFonts w:ascii="Times New Roman" w:eastAsia="Times New Roman" w:hAnsi="Times New Roman" w:cs="Times New Roman"/>
                <w:b/>
              </w:rPr>
            </w:pPr>
            <w:r>
              <w:rPr>
                <w:rFonts w:ascii="Times New Roman" w:eastAsia="Times New Roman" w:hAnsi="Times New Roman" w:cs="Times New Roman"/>
                <w:b/>
              </w:rPr>
              <w:t>Б</w:t>
            </w:r>
            <w:r w:rsidR="00324AC5" w:rsidRPr="00324AC5">
              <w:rPr>
                <w:rFonts w:ascii="Times New Roman" w:eastAsia="Times New Roman" w:hAnsi="Times New Roman" w:cs="Times New Roman"/>
                <w:b/>
              </w:rPr>
              <w:t>иблиотеки</w:t>
            </w:r>
          </w:p>
        </w:tc>
        <w:tc>
          <w:tcPr>
            <w:tcW w:w="8100" w:type="dxa"/>
          </w:tcPr>
          <w:p w:rsidR="00324AC5" w:rsidRPr="00324AC5" w:rsidRDefault="00324AC5" w:rsidP="00324AC5">
            <w:pPr>
              <w:spacing w:after="0" w:line="240" w:lineRule="auto"/>
              <w:rPr>
                <w:rFonts w:ascii="Times New Roman" w:eastAsia="Times New Roman" w:hAnsi="Times New Roman" w:cs="Times New Roman"/>
                <w:b/>
                <w:i/>
                <w:sz w:val="24"/>
                <w:szCs w:val="24"/>
              </w:rPr>
            </w:pPr>
            <w:r w:rsidRPr="00324AC5">
              <w:rPr>
                <w:rFonts w:ascii="Times New Roman" w:eastAsia="Times New Roman" w:hAnsi="Times New Roman" w:cs="Times New Roman"/>
                <w:b/>
                <w:i/>
                <w:sz w:val="24"/>
                <w:szCs w:val="24"/>
                <w:u w:val="single"/>
              </w:rPr>
              <w:t>Руководители</w:t>
            </w:r>
            <w:r w:rsidRPr="00324AC5">
              <w:rPr>
                <w:rFonts w:ascii="Times New Roman" w:eastAsia="Times New Roman" w:hAnsi="Times New Roman" w:cs="Times New Roman"/>
                <w:b/>
                <w:i/>
                <w:sz w:val="24"/>
                <w:szCs w:val="24"/>
              </w:rPr>
              <w:t xml:space="preserve">  (</w:t>
            </w:r>
            <w:r w:rsidRPr="00324AC5">
              <w:rPr>
                <w:rFonts w:ascii="Times New Roman" w:eastAsia="Times New Roman" w:hAnsi="Times New Roman" w:cs="Times New Roman"/>
                <w:i/>
                <w:sz w:val="24"/>
                <w:szCs w:val="24"/>
              </w:rPr>
              <w:t xml:space="preserve">заведующие библиотеками, заведующие отделами </w:t>
            </w:r>
            <w:proofErr w:type="spellStart"/>
            <w:r w:rsidRPr="00324AC5">
              <w:rPr>
                <w:rFonts w:ascii="Times New Roman" w:eastAsia="Times New Roman" w:hAnsi="Times New Roman" w:cs="Times New Roman"/>
                <w:i/>
                <w:sz w:val="24"/>
                <w:szCs w:val="24"/>
              </w:rPr>
              <w:t>межпоселенческой</w:t>
            </w:r>
            <w:proofErr w:type="spellEnd"/>
            <w:r w:rsidRPr="00324AC5">
              <w:rPr>
                <w:rFonts w:ascii="Times New Roman" w:eastAsia="Times New Roman" w:hAnsi="Times New Roman" w:cs="Times New Roman"/>
                <w:b/>
                <w:i/>
                <w:sz w:val="24"/>
                <w:szCs w:val="24"/>
              </w:rPr>
              <w:t xml:space="preserve"> </w:t>
            </w:r>
            <w:r w:rsidRPr="00324AC5">
              <w:rPr>
                <w:rFonts w:ascii="Times New Roman" w:eastAsia="Times New Roman" w:hAnsi="Times New Roman" w:cs="Times New Roman"/>
                <w:i/>
                <w:sz w:val="24"/>
                <w:szCs w:val="24"/>
              </w:rPr>
              <w:t>библиотеки, заместители  директора по основной деятельности и хозяйственной части)</w:t>
            </w:r>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 За выполнение важных и особо важных работ (выполнение контрольных показателей, % охвата населения библиотечным обслуживанием)</w:t>
            </w:r>
          </w:p>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За качественное, оперативное и результативное выполнение заданий руководителя Отдела культуры (учредителя)</w:t>
            </w:r>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p w:rsidR="00324AC5" w:rsidRPr="00324AC5" w:rsidRDefault="00324AC5" w:rsidP="00324AC5">
            <w:pPr>
              <w:spacing w:after="0" w:line="240" w:lineRule="auto"/>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 За расширение сферы деятельности и объема выполняемых услуг</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1.3. За высокие результаты организационно- методической работы с библиотечными работниками</w:t>
            </w:r>
            <w:proofErr w:type="gramStart"/>
            <w:r w:rsidRPr="00324AC5">
              <w:rPr>
                <w:rFonts w:ascii="Times New Roman" w:eastAsia="Times New Roman" w:hAnsi="Times New Roman" w:cs="Times New Roman"/>
                <w:sz w:val="24"/>
                <w:szCs w:val="24"/>
              </w:rPr>
              <w:t xml:space="preserve"> :</w:t>
            </w:r>
            <w:proofErr w:type="gramEnd"/>
            <w:r w:rsidRPr="00324AC5">
              <w:rPr>
                <w:rFonts w:ascii="Times New Roman" w:eastAsia="Times New Roman" w:hAnsi="Times New Roman" w:cs="Times New Roman"/>
                <w:sz w:val="24"/>
                <w:szCs w:val="24"/>
              </w:rPr>
              <w:t xml:space="preserve"> участие в конкурсах, проведение семинаров, практикумов, школ передового опыта; получение наград, дипломов, грантов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1.4.За организацию и выполнение платных  услуг и иных видов деятельности, приносящих доход</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1.5. Создание электронных баз данных, использование в работе новых технологий</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0-8</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1.6. За разработку  программ, проектов; подготовку и  написание методических пособий, авторских сценариев, рекомендаций, библиографических указателей и др.</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1.7. За  формирование благоприятного имиджа библиотеки через развитие партнерских, договорных отношений со СМИ, бизнесом, общественностью (привлечение дополнительных ресурсов)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0-8</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1.8. Проведение исследований в области чтения и библиотечного дела (анкетирование)</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1.9. За участие в проведении мероприятий по повышению квалификации на уровне района, межмуниципальном, региональном</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1.10. За осуществление текущих ремонтов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1.11. За оперативное выполнение заданий руководства МУК «</w:t>
            </w:r>
            <w:proofErr w:type="spellStart"/>
            <w:r w:rsidRPr="00324AC5">
              <w:rPr>
                <w:rFonts w:ascii="Times New Roman" w:eastAsia="Times New Roman" w:hAnsi="Times New Roman" w:cs="Times New Roman"/>
                <w:sz w:val="24"/>
                <w:szCs w:val="24"/>
              </w:rPr>
              <w:t>Усть-Кутская</w:t>
            </w:r>
            <w:proofErr w:type="spellEnd"/>
            <w:r w:rsidRPr="00324AC5">
              <w:rPr>
                <w:rFonts w:ascii="Times New Roman" w:eastAsia="Times New Roman" w:hAnsi="Times New Roman" w:cs="Times New Roman"/>
                <w:sz w:val="24"/>
                <w:szCs w:val="24"/>
              </w:rPr>
              <w:t xml:space="preserve"> </w:t>
            </w:r>
            <w:proofErr w:type="spellStart"/>
            <w:r w:rsidRPr="00324AC5">
              <w:rPr>
                <w:rFonts w:ascii="Times New Roman" w:eastAsia="Times New Roman" w:hAnsi="Times New Roman" w:cs="Times New Roman"/>
                <w:sz w:val="24"/>
                <w:szCs w:val="24"/>
              </w:rPr>
              <w:t>межпоселенческая</w:t>
            </w:r>
            <w:proofErr w:type="spellEnd"/>
            <w:r w:rsidRPr="00324AC5">
              <w:rPr>
                <w:rFonts w:ascii="Times New Roman" w:eastAsia="Times New Roman" w:hAnsi="Times New Roman" w:cs="Times New Roman"/>
                <w:sz w:val="24"/>
                <w:szCs w:val="24"/>
              </w:rPr>
              <w:t xml:space="preserve"> библиотека»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b/>
                <w:i/>
                <w:sz w:val="24"/>
                <w:szCs w:val="24"/>
              </w:rPr>
              <w:t xml:space="preserve">Работники технического персонала </w:t>
            </w:r>
            <w:r w:rsidRPr="00324AC5">
              <w:rPr>
                <w:rFonts w:ascii="Times New Roman" w:eastAsia="Times New Roman" w:hAnsi="Times New Roman" w:cs="Times New Roman"/>
                <w:i/>
                <w:sz w:val="24"/>
                <w:szCs w:val="24"/>
              </w:rPr>
              <w:t>(слесарь-электрик, слесарь-сантехник, уборщики, сторожа, гардеробщики, вахтеры,  рабочие по обслуживанию зданий, водитель и другие</w:t>
            </w:r>
            <w:proofErr w:type="gramStart"/>
            <w:r w:rsidRPr="00324AC5">
              <w:rPr>
                <w:rFonts w:ascii="Times New Roman" w:eastAsia="Times New Roman" w:hAnsi="Times New Roman" w:cs="Times New Roman"/>
                <w:i/>
                <w:sz w:val="24"/>
                <w:szCs w:val="24"/>
              </w:rPr>
              <w:t xml:space="preserve"> )</w:t>
            </w:r>
            <w:proofErr w:type="gramEnd"/>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1.12.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1.13. За оперативность выполнения заявок, поручений руководства библиотек</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1.14. За обеспечение сохранности автотранспорта и экономное расходование ГСМ</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1.15. За обеспечение исправного технического состояния автотранспорта, обеспечение безопасности перевозки людей, отсутствие ДТП, порядок и чистоту рабочего места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1.16. За осуществление текущих ремонтов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1.17. За расширение сферы деятельности и объема выполняемых работ</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1.18. За выполнение </w:t>
            </w:r>
            <w:proofErr w:type="gramStart"/>
            <w:r w:rsidRPr="00324AC5">
              <w:rPr>
                <w:rFonts w:ascii="Times New Roman" w:eastAsia="Times New Roman" w:hAnsi="Times New Roman" w:cs="Times New Roman"/>
                <w:sz w:val="24"/>
                <w:szCs w:val="24"/>
              </w:rPr>
              <w:t>заданий руководства Отдела культуры Администрации</w:t>
            </w:r>
            <w:proofErr w:type="gramEnd"/>
            <w:r w:rsidRPr="00324AC5">
              <w:rPr>
                <w:rFonts w:ascii="Times New Roman" w:eastAsia="Times New Roman" w:hAnsi="Times New Roman" w:cs="Times New Roman"/>
                <w:sz w:val="24"/>
                <w:szCs w:val="24"/>
              </w:rPr>
              <w:t xml:space="preserve"> УКМО</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1.19. За образцовую чистоту в библиотеках</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1.20. За поддержание порядка дворовой территории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b/>
                <w:i/>
                <w:sz w:val="24"/>
                <w:szCs w:val="24"/>
                <w:u w:val="single"/>
              </w:rPr>
              <w:t>Специалисты</w:t>
            </w:r>
            <w:r w:rsidRPr="00324AC5">
              <w:rPr>
                <w:rFonts w:ascii="Times New Roman" w:eastAsia="Times New Roman" w:hAnsi="Times New Roman" w:cs="Times New Roman"/>
                <w:b/>
                <w:i/>
                <w:sz w:val="24"/>
                <w:szCs w:val="24"/>
              </w:rPr>
              <w:t xml:space="preserve">   </w:t>
            </w:r>
            <w:r w:rsidRPr="00324AC5">
              <w:rPr>
                <w:rFonts w:ascii="Times New Roman" w:eastAsia="Times New Roman" w:hAnsi="Times New Roman" w:cs="Times New Roman"/>
                <w:i/>
                <w:sz w:val="24"/>
                <w:szCs w:val="24"/>
              </w:rPr>
              <w:t>(главные, ведущие библиотекари, главные библиографы, библиографы, методисты, библиотекари, программист и другие</w:t>
            </w:r>
            <w:proofErr w:type="gramStart"/>
            <w:r w:rsidRPr="00324AC5">
              <w:rPr>
                <w:rFonts w:ascii="Times New Roman" w:eastAsia="Times New Roman" w:hAnsi="Times New Roman" w:cs="Times New Roman"/>
                <w:i/>
                <w:sz w:val="24"/>
                <w:szCs w:val="24"/>
              </w:rPr>
              <w:t xml:space="preserve"> )</w:t>
            </w:r>
            <w:proofErr w:type="gramEnd"/>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1.21. За работу с особыми группами населения (молодежь, инвалиды, малообеспеченные и многодетные семьи)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0-8</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1.22. За организацию работы тематических клубов, кружков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1.23. За  публикации в СМИ (местных, областных, российских)</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1.24. За организацию и участие читателей библиотеки в конкурсах муниципального, регионального, общероссийского уровня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1.25. За участие в выездах на село</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1.26. За внедрение новых, современных технологий в работу, работу по программам и проектам, создание </w:t>
            </w:r>
            <w:proofErr w:type="spellStart"/>
            <w:r w:rsidRPr="00324AC5">
              <w:rPr>
                <w:rFonts w:ascii="Times New Roman" w:eastAsia="Times New Roman" w:hAnsi="Times New Roman" w:cs="Times New Roman"/>
                <w:sz w:val="24"/>
                <w:szCs w:val="24"/>
              </w:rPr>
              <w:t>мультимедийного</w:t>
            </w:r>
            <w:proofErr w:type="spellEnd"/>
            <w:r w:rsidRPr="00324AC5">
              <w:rPr>
                <w:rFonts w:ascii="Times New Roman" w:eastAsia="Times New Roman" w:hAnsi="Times New Roman" w:cs="Times New Roman"/>
                <w:sz w:val="24"/>
                <w:szCs w:val="24"/>
              </w:rPr>
              <w:t xml:space="preserve"> сопровождения к мероприятиям</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1.27. За организацию и проведение массовых мероприятий на районном уровне</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1.28. За участие в проведении текущих ремонтов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0-2</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1.29. За систематическую работу по сохранности книжного фонда (ремонт литературы, работа с должниками)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1.30. За проведение внеплановых мероприятий по запросам школ, училищ, общественности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1.31. За выполнение плановых заданий</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1.32. За расширение сферы деятельности и объем выполняемых работ: подготовка и написание авторских сценариев, методических пособий, библиографических указателей, буклетов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b/>
                <w:sz w:val="24"/>
                <w:szCs w:val="24"/>
              </w:rPr>
              <w:t>2. Выплата за качество выполняемых работ</w:t>
            </w:r>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b/>
                <w:sz w:val="24"/>
                <w:szCs w:val="24"/>
              </w:rPr>
            </w:pPr>
            <w:r w:rsidRPr="00324AC5">
              <w:rPr>
                <w:rFonts w:ascii="Times New Roman" w:eastAsia="Times New Roman" w:hAnsi="Times New Roman" w:cs="Times New Roman"/>
                <w:b/>
                <w:i/>
                <w:sz w:val="24"/>
                <w:szCs w:val="24"/>
                <w:u w:val="single"/>
              </w:rPr>
              <w:t>Руководители</w:t>
            </w:r>
            <w:r w:rsidRPr="00324AC5">
              <w:rPr>
                <w:rFonts w:ascii="Times New Roman" w:eastAsia="Times New Roman" w:hAnsi="Times New Roman" w:cs="Times New Roman"/>
                <w:b/>
                <w:i/>
                <w:sz w:val="24"/>
                <w:szCs w:val="24"/>
              </w:rPr>
              <w:t xml:space="preserve">  </w:t>
            </w:r>
            <w:proofErr w:type="gramStart"/>
            <w:r w:rsidRPr="00324AC5">
              <w:rPr>
                <w:rFonts w:ascii="Times New Roman" w:eastAsia="Times New Roman" w:hAnsi="Times New Roman" w:cs="Times New Roman"/>
                <w:i/>
                <w:sz w:val="24"/>
                <w:szCs w:val="24"/>
              </w:rPr>
              <w:t xml:space="preserve">( </w:t>
            </w:r>
            <w:proofErr w:type="gramEnd"/>
            <w:r w:rsidRPr="00324AC5">
              <w:rPr>
                <w:rFonts w:ascii="Times New Roman" w:eastAsia="Times New Roman" w:hAnsi="Times New Roman" w:cs="Times New Roman"/>
                <w:i/>
                <w:sz w:val="24"/>
                <w:szCs w:val="24"/>
              </w:rPr>
              <w:t xml:space="preserve">заведующие библиотеками, заведующие отделами </w:t>
            </w:r>
            <w:proofErr w:type="spellStart"/>
            <w:r w:rsidRPr="00324AC5">
              <w:rPr>
                <w:rFonts w:ascii="Times New Roman" w:eastAsia="Times New Roman" w:hAnsi="Times New Roman" w:cs="Times New Roman"/>
                <w:i/>
                <w:sz w:val="24"/>
                <w:szCs w:val="24"/>
              </w:rPr>
              <w:t>межпоселенческой</w:t>
            </w:r>
            <w:proofErr w:type="spellEnd"/>
            <w:r w:rsidRPr="00324AC5">
              <w:rPr>
                <w:rFonts w:ascii="Times New Roman" w:eastAsia="Times New Roman" w:hAnsi="Times New Roman" w:cs="Times New Roman"/>
                <w:b/>
                <w:i/>
                <w:sz w:val="24"/>
                <w:szCs w:val="24"/>
              </w:rPr>
              <w:t xml:space="preserve"> </w:t>
            </w:r>
            <w:r w:rsidRPr="00324AC5">
              <w:rPr>
                <w:rFonts w:ascii="Times New Roman" w:eastAsia="Times New Roman" w:hAnsi="Times New Roman" w:cs="Times New Roman"/>
                <w:i/>
                <w:sz w:val="24"/>
                <w:szCs w:val="24"/>
              </w:rPr>
              <w:t>библиотеки, заместители  директора по основной деятельности и хозяйственной части)</w:t>
            </w:r>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 За своевременное предоставление отчетов, справок, планов по направлениям работ</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2.2. За высокий уровень исполнительской дисциплины (качественное ведение документации)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2.3. За качественное проведение ремонтов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2.4. За качественную организацию и проведение мероприятий, повышающих авторитет и имидж учреждения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2.5. За качественную организацию и проведение мероприятий,  конкурсов, выставок на муниципальном уровне</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2.6. Обеспечение выполнения требований пожарной и </w:t>
            </w:r>
            <w:proofErr w:type="spellStart"/>
            <w:r w:rsidRPr="00324AC5">
              <w:rPr>
                <w:rFonts w:ascii="Times New Roman" w:eastAsia="Times New Roman" w:hAnsi="Times New Roman" w:cs="Times New Roman"/>
                <w:sz w:val="24"/>
                <w:szCs w:val="24"/>
              </w:rPr>
              <w:t>электробезопасности</w:t>
            </w:r>
            <w:proofErr w:type="spellEnd"/>
            <w:r w:rsidRPr="00324AC5">
              <w:rPr>
                <w:rFonts w:ascii="Times New Roman" w:eastAsia="Times New Roman" w:hAnsi="Times New Roman" w:cs="Times New Roman"/>
                <w:sz w:val="24"/>
                <w:szCs w:val="24"/>
              </w:rPr>
              <w:t xml:space="preserve"> и охраны труда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2.7. За качественное составление отчетов и планов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0-2</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b/>
                <w:i/>
                <w:sz w:val="24"/>
                <w:szCs w:val="24"/>
              </w:rPr>
              <w:t xml:space="preserve">Работники технического персонала </w:t>
            </w:r>
            <w:r w:rsidRPr="00324AC5">
              <w:rPr>
                <w:rFonts w:ascii="Times New Roman" w:eastAsia="Times New Roman" w:hAnsi="Times New Roman" w:cs="Times New Roman"/>
                <w:i/>
                <w:sz w:val="24"/>
                <w:szCs w:val="24"/>
              </w:rPr>
              <w:t>(слесарь-электрик, слесарь-сантехник, уборщики, сторожа, гардеробщики, вахтеры,   рабочие по обслуживанию зданий, водитель и другие)</w:t>
            </w:r>
            <w:proofErr w:type="gramEnd"/>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2.8. За качество ремонта отопительной и осветительной системы</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2.9. За качественное обслуживание читателей в гардеробе (отсутствие замечаний, жалоб)</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2.10. За качество уборки помещения, озеленение библиотек</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2.11. За обеспечение выполнений требований пожарной и </w:t>
            </w:r>
            <w:proofErr w:type="spellStart"/>
            <w:r w:rsidRPr="00324AC5">
              <w:rPr>
                <w:rFonts w:ascii="Times New Roman" w:eastAsia="Times New Roman" w:hAnsi="Times New Roman" w:cs="Times New Roman"/>
                <w:sz w:val="24"/>
                <w:szCs w:val="24"/>
              </w:rPr>
              <w:t>электробезопасности</w:t>
            </w:r>
            <w:proofErr w:type="spellEnd"/>
            <w:r w:rsidRPr="00324AC5">
              <w:rPr>
                <w:rFonts w:ascii="Times New Roman" w:eastAsia="Times New Roman" w:hAnsi="Times New Roman" w:cs="Times New Roman"/>
                <w:sz w:val="24"/>
                <w:szCs w:val="24"/>
              </w:rPr>
              <w:t xml:space="preserve"> и охраны труда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2.12. За высокий уровень исполнительской дисциплины (отсутствие замечаний и жалоб)</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2.13. За качественное, оперативное и результативное выполнение порученной работы</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b/>
                <w:i/>
                <w:sz w:val="24"/>
                <w:szCs w:val="24"/>
                <w:u w:val="single"/>
              </w:rPr>
              <w:t>Специалисты</w:t>
            </w:r>
            <w:r w:rsidRPr="00324AC5">
              <w:rPr>
                <w:rFonts w:ascii="Times New Roman" w:eastAsia="Times New Roman" w:hAnsi="Times New Roman" w:cs="Times New Roman"/>
                <w:b/>
                <w:i/>
                <w:sz w:val="24"/>
                <w:szCs w:val="24"/>
              </w:rPr>
              <w:t xml:space="preserve">   </w:t>
            </w:r>
            <w:r w:rsidRPr="00324AC5">
              <w:rPr>
                <w:rFonts w:ascii="Times New Roman" w:eastAsia="Times New Roman" w:hAnsi="Times New Roman" w:cs="Times New Roman"/>
                <w:i/>
                <w:sz w:val="24"/>
                <w:szCs w:val="24"/>
              </w:rPr>
              <w:t>(главные, ведущие библиотекари, главные библиографы, библиографы, методисты, библиотекари, программист и другие)</w:t>
            </w:r>
            <w:proofErr w:type="gramEnd"/>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2.14. За высокий уровень исполнительской дисциплины (качественное ведение документации, своевременное предоставление отчетов, отсутствие замечаний и жалоб)</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2.15.  За  качественное, оперативное и результативное выполнение порученной работы</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2.16. За обеспечение сохранности оборудования, книжного фонда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2.17. За результативное выполнение платных услуг</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2.18.  За обеспечение выполнений требований пожарной и </w:t>
            </w:r>
            <w:proofErr w:type="spellStart"/>
            <w:r w:rsidRPr="00324AC5">
              <w:rPr>
                <w:rFonts w:ascii="Times New Roman" w:eastAsia="Times New Roman" w:hAnsi="Times New Roman" w:cs="Times New Roman"/>
                <w:sz w:val="24"/>
                <w:szCs w:val="24"/>
              </w:rPr>
              <w:t>электробезопасности</w:t>
            </w:r>
            <w:proofErr w:type="spellEnd"/>
            <w:r w:rsidRPr="00324AC5">
              <w:rPr>
                <w:rFonts w:ascii="Times New Roman" w:eastAsia="Times New Roman" w:hAnsi="Times New Roman" w:cs="Times New Roman"/>
                <w:sz w:val="24"/>
                <w:szCs w:val="24"/>
              </w:rPr>
              <w:t xml:space="preserve"> и охраны труда </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2.19. За качественное проведение мероприятий (уровень проведения, отзывы посетителей, записи в тетради отзывов)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1340" w:type="dxa"/>
            <w:gridSpan w:val="3"/>
          </w:tcPr>
          <w:p w:rsidR="00324AC5" w:rsidRPr="00324AC5" w:rsidRDefault="001C293F" w:rsidP="001C29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w:t>
            </w:r>
            <w:r w:rsidR="00324AC5" w:rsidRPr="00324AC5">
              <w:rPr>
                <w:rFonts w:ascii="Times New Roman" w:eastAsia="Times New Roman" w:hAnsi="Times New Roman" w:cs="Times New Roman"/>
                <w:b/>
                <w:sz w:val="24"/>
                <w:szCs w:val="24"/>
              </w:rPr>
              <w:t>еречень</w:t>
            </w:r>
            <w:r w:rsidR="00324AC5" w:rsidRPr="00324AC5">
              <w:rPr>
                <w:rFonts w:ascii="Arial" w:eastAsia="Times New Roman" w:hAnsi="Arial" w:cs="Times New Roman"/>
                <w:sz w:val="28"/>
                <w:szCs w:val="28"/>
              </w:rPr>
              <w:t xml:space="preserve"> </w:t>
            </w:r>
            <w:r w:rsidR="00324AC5" w:rsidRPr="00324AC5">
              <w:rPr>
                <w:rFonts w:ascii="Times New Roman" w:eastAsia="Times New Roman" w:hAnsi="Times New Roman" w:cs="Times New Roman"/>
                <w:b/>
                <w:sz w:val="24"/>
                <w:szCs w:val="24"/>
              </w:rPr>
              <w:t xml:space="preserve"> критериев и показателей качества и результативности профессиональной деятельности </w:t>
            </w:r>
            <w:r w:rsidR="00324AC5" w:rsidRPr="00324AC5">
              <w:rPr>
                <w:rFonts w:ascii="Times New Roman" w:eastAsia="Times New Roman" w:hAnsi="Times New Roman" w:cs="Times New Roman"/>
                <w:b/>
                <w:sz w:val="24"/>
                <w:szCs w:val="24"/>
                <w:u w:val="single"/>
              </w:rPr>
              <w:t>руководителя</w:t>
            </w:r>
            <w:r w:rsidR="00324AC5" w:rsidRPr="00324AC5">
              <w:rPr>
                <w:rFonts w:ascii="Times New Roman" w:eastAsia="Times New Roman" w:hAnsi="Times New Roman" w:cs="Times New Roman"/>
                <w:b/>
                <w:sz w:val="24"/>
                <w:szCs w:val="24"/>
              </w:rPr>
              <w:t xml:space="preserve"> </w:t>
            </w:r>
            <w:r w:rsidR="00324AC5" w:rsidRPr="00324AC5">
              <w:rPr>
                <w:rFonts w:ascii="Times New Roman" w:eastAsia="Times New Roman" w:hAnsi="Times New Roman" w:cs="Times New Roman"/>
                <w:sz w:val="24"/>
                <w:szCs w:val="24"/>
              </w:rPr>
              <w:t>(директора</w:t>
            </w:r>
            <w:r w:rsidR="00324AC5" w:rsidRPr="00324AC5">
              <w:rPr>
                <w:rFonts w:ascii="Times New Roman" w:eastAsia="Times New Roman" w:hAnsi="Times New Roman" w:cs="Times New Roman"/>
                <w:b/>
                <w:sz w:val="24"/>
                <w:szCs w:val="24"/>
              </w:rPr>
              <w:t xml:space="preserve">)  </w:t>
            </w:r>
            <w:r w:rsidR="00ED74F2" w:rsidRPr="00ED74F2">
              <w:rPr>
                <w:rFonts w:ascii="Times New Roman" w:eastAsia="Times New Roman" w:hAnsi="Times New Roman" w:cs="Times New Roman"/>
                <w:b/>
                <w:sz w:val="24"/>
                <w:szCs w:val="24"/>
              </w:rPr>
              <w:t xml:space="preserve">МКУК (КДЦ)  </w:t>
            </w:r>
            <w:r>
              <w:rPr>
                <w:rFonts w:ascii="Times New Roman" w:eastAsia="Times New Roman" w:hAnsi="Times New Roman" w:cs="Times New Roman"/>
                <w:b/>
                <w:sz w:val="24"/>
                <w:szCs w:val="24"/>
              </w:rPr>
              <w:t xml:space="preserve">Червянского </w:t>
            </w:r>
            <w:r w:rsidR="00ED74F2" w:rsidRPr="00ED74F2">
              <w:rPr>
                <w:rFonts w:ascii="Times New Roman" w:eastAsia="Times New Roman" w:hAnsi="Times New Roman" w:cs="Times New Roman"/>
                <w:b/>
                <w:sz w:val="24"/>
                <w:szCs w:val="24"/>
              </w:rPr>
              <w:t>муниципального образования</w:t>
            </w:r>
          </w:p>
        </w:tc>
      </w:tr>
      <w:tr w:rsidR="00324AC5" w:rsidRPr="00324AC5" w:rsidTr="00324AC5">
        <w:tc>
          <w:tcPr>
            <w:tcW w:w="1980" w:type="dxa"/>
            <w:vMerge w:val="restart"/>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Выплата за интенсивность и высокие результаты работы</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b/>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 Оперативное и результативное выполнение важных и особо важных заданий руководителя Отдела культуры и централизованной бухгалтерии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1.3. За рациональное использование бюджетных и внебюджетных средств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1.4. За перевыполнение установленных плановых показателей уставной деятельности учреждения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1.5. За высокие результаты организационно-управленческой работы  учреждения:  призовые места на конкурсах, фестивалях, выставках, получение работниками наград, дипломов, грантов:</w:t>
            </w:r>
          </w:p>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на муниципальном уровне</w:t>
            </w:r>
          </w:p>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на региональном уровне</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b/>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1.6. Укомплектованность учреждения творческими и техническими кадрами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1.7. За развитие платных услуг в учреждении</w:t>
            </w:r>
            <w:proofErr w:type="gramStart"/>
            <w:r w:rsidRPr="00324AC5">
              <w:rPr>
                <w:rFonts w:ascii="Times New Roman" w:eastAsia="Times New Roman" w:hAnsi="Times New Roman" w:cs="Times New Roman"/>
                <w:sz w:val="24"/>
                <w:szCs w:val="24"/>
              </w:rPr>
              <w:t xml:space="preserve"> :</w:t>
            </w:r>
            <w:proofErr w:type="gramEnd"/>
            <w:r w:rsidRPr="00324AC5">
              <w:rPr>
                <w:rFonts w:ascii="Times New Roman" w:eastAsia="Times New Roman" w:hAnsi="Times New Roman" w:cs="Times New Roman"/>
                <w:sz w:val="24"/>
                <w:szCs w:val="24"/>
              </w:rPr>
              <w:t xml:space="preserve"> расширение перечня видов муниципальных платных услуг и увеличение получаемых доходов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1.8. За обеспечение выполнения требований пожарной и </w:t>
            </w:r>
            <w:proofErr w:type="spellStart"/>
            <w:r w:rsidRPr="00324AC5">
              <w:rPr>
                <w:rFonts w:ascii="Times New Roman" w:eastAsia="Times New Roman" w:hAnsi="Times New Roman" w:cs="Times New Roman"/>
                <w:sz w:val="24"/>
                <w:szCs w:val="24"/>
              </w:rPr>
              <w:t>электробезопасности</w:t>
            </w:r>
            <w:proofErr w:type="spellEnd"/>
            <w:r w:rsidRPr="00324AC5">
              <w:rPr>
                <w:rFonts w:ascii="Times New Roman" w:eastAsia="Times New Roman" w:hAnsi="Times New Roman" w:cs="Times New Roman"/>
                <w:sz w:val="24"/>
                <w:szCs w:val="24"/>
              </w:rPr>
              <w:t>, охраны труда, выполнение необходимых объемов текущего и капитального ремонта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b/>
                <w:sz w:val="24"/>
                <w:szCs w:val="24"/>
              </w:rPr>
              <w:t>2. Выплата за качество выполняемых работ</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b/>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 За качественную разработку документов, определяющих стратегические направления развития системы культуры (программ, концепций)</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2.2. За высокий уровень исполнительской дисциплины (качественное ведение документации, сдачи отчетов)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2.3. За отсутствие обоснованных обращений граждан по поводу конфликтных ситуаций и уровень решения конфликтных ситуаций</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bl>
    <w:p w:rsidR="00324AC5" w:rsidRPr="00324AC5" w:rsidRDefault="00324AC5" w:rsidP="00324AC5">
      <w:pPr>
        <w:spacing w:after="0" w:line="240" w:lineRule="auto"/>
        <w:ind w:left="4512" w:firstLine="708"/>
        <w:rPr>
          <w:rFonts w:ascii="Times New Roman" w:eastAsia="Times New Roman" w:hAnsi="Times New Roman" w:cs="Times New Roman"/>
          <w:sz w:val="24"/>
          <w:szCs w:val="24"/>
        </w:rPr>
        <w:sectPr w:rsidR="00324AC5" w:rsidRPr="00324AC5" w:rsidSect="009378F8">
          <w:headerReference w:type="even" r:id="rId11"/>
          <w:headerReference w:type="default" r:id="rId12"/>
          <w:pgSz w:w="11906" w:h="16838"/>
          <w:pgMar w:top="851" w:right="567" w:bottom="1077" w:left="1701" w:header="709" w:footer="709" w:gutter="0"/>
          <w:cols w:space="708"/>
          <w:titlePg/>
          <w:docGrid w:linePitch="360"/>
        </w:sect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100"/>
        <w:gridCol w:w="1260"/>
      </w:tblGrid>
      <w:tr w:rsidR="00324AC5" w:rsidRPr="00324AC5" w:rsidTr="00324AC5">
        <w:tc>
          <w:tcPr>
            <w:tcW w:w="1980" w:type="dxa"/>
            <w:vMerge w:val="restart"/>
          </w:tcPr>
          <w:p w:rsidR="00324AC5" w:rsidRPr="00324AC5" w:rsidRDefault="00324AC5" w:rsidP="00324AC5">
            <w:pPr>
              <w:spacing w:after="0" w:line="240" w:lineRule="auto"/>
              <w:rPr>
                <w:rFonts w:ascii="Times New Roman" w:eastAsia="Times New Roman" w:hAnsi="Times New Roman" w:cs="Times New Roman"/>
                <w:b/>
                <w:sz w:val="28"/>
                <w:szCs w:val="28"/>
              </w:rPr>
            </w:pPr>
          </w:p>
          <w:p w:rsidR="00324AC5" w:rsidRPr="00324AC5" w:rsidRDefault="00324AC5" w:rsidP="00324AC5">
            <w:pPr>
              <w:spacing w:after="0" w:line="240" w:lineRule="auto"/>
              <w:rPr>
                <w:rFonts w:ascii="Times New Roman" w:eastAsia="Times New Roman" w:hAnsi="Times New Roman" w:cs="Times New Roman"/>
                <w:b/>
                <w:sz w:val="28"/>
                <w:szCs w:val="28"/>
              </w:rPr>
            </w:pPr>
          </w:p>
          <w:p w:rsidR="00324AC5" w:rsidRPr="00324AC5" w:rsidRDefault="00324AC5" w:rsidP="00324AC5">
            <w:pPr>
              <w:spacing w:after="0" w:line="240" w:lineRule="auto"/>
              <w:rPr>
                <w:rFonts w:ascii="Times New Roman" w:eastAsia="Times New Roman" w:hAnsi="Times New Roman" w:cs="Times New Roman"/>
                <w:b/>
                <w:sz w:val="28"/>
                <w:szCs w:val="28"/>
              </w:rPr>
            </w:pPr>
          </w:p>
          <w:p w:rsidR="00324AC5" w:rsidRPr="00324AC5" w:rsidRDefault="00324AC5" w:rsidP="00324AC5">
            <w:pPr>
              <w:spacing w:after="0" w:line="240" w:lineRule="auto"/>
              <w:rPr>
                <w:rFonts w:ascii="Times New Roman" w:eastAsia="Times New Roman" w:hAnsi="Times New Roman" w:cs="Times New Roman"/>
                <w:b/>
              </w:rPr>
            </w:pPr>
            <w:r w:rsidRPr="00324AC5">
              <w:rPr>
                <w:rFonts w:ascii="Times New Roman" w:eastAsia="Times New Roman" w:hAnsi="Times New Roman" w:cs="Times New Roman"/>
                <w:b/>
              </w:rPr>
              <w:t>Учреждения клубного типа</w:t>
            </w:r>
          </w:p>
          <w:p w:rsidR="00324AC5" w:rsidRPr="00324AC5" w:rsidRDefault="00324AC5" w:rsidP="00324AC5">
            <w:pPr>
              <w:spacing w:after="0" w:line="240" w:lineRule="auto"/>
              <w:rPr>
                <w:rFonts w:ascii="Times New Roman" w:eastAsia="Times New Roman" w:hAnsi="Times New Roman" w:cs="Times New Roman"/>
                <w:b/>
                <w:sz w:val="28"/>
                <w:szCs w:val="28"/>
              </w:rPr>
            </w:pPr>
          </w:p>
          <w:p w:rsidR="00324AC5" w:rsidRPr="00324AC5" w:rsidRDefault="00324AC5" w:rsidP="00324AC5">
            <w:pPr>
              <w:spacing w:after="0" w:line="240" w:lineRule="auto"/>
              <w:rPr>
                <w:rFonts w:ascii="Times New Roman" w:eastAsia="Times New Roman" w:hAnsi="Times New Roman" w:cs="Times New Roman"/>
                <w:b/>
                <w:sz w:val="28"/>
                <w:szCs w:val="28"/>
              </w:rPr>
            </w:pPr>
          </w:p>
          <w:p w:rsidR="00324AC5" w:rsidRPr="00324AC5" w:rsidRDefault="00324AC5" w:rsidP="00324AC5">
            <w:pPr>
              <w:spacing w:after="0" w:line="240" w:lineRule="auto"/>
              <w:rPr>
                <w:rFonts w:ascii="Times New Roman" w:eastAsia="Times New Roman" w:hAnsi="Times New Roman" w:cs="Times New Roman"/>
                <w:b/>
                <w:sz w:val="28"/>
                <w:szCs w:val="28"/>
              </w:rPr>
            </w:pPr>
          </w:p>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lastRenderedPageBreak/>
              <w:t>1. Выплата за интенсивность и высокие результаты работы</w:t>
            </w:r>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b/>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b/>
                <w:i/>
                <w:sz w:val="24"/>
                <w:szCs w:val="24"/>
              </w:rPr>
            </w:pPr>
            <w:r w:rsidRPr="00324AC5">
              <w:rPr>
                <w:rFonts w:ascii="Times New Roman" w:eastAsia="Times New Roman" w:hAnsi="Times New Roman" w:cs="Times New Roman"/>
                <w:b/>
                <w:i/>
                <w:sz w:val="24"/>
                <w:szCs w:val="24"/>
                <w:u w:val="single"/>
              </w:rPr>
              <w:t>Руководители</w:t>
            </w:r>
            <w:r w:rsidRPr="00324AC5">
              <w:rPr>
                <w:rFonts w:ascii="Times New Roman" w:eastAsia="Times New Roman" w:hAnsi="Times New Roman" w:cs="Times New Roman"/>
                <w:b/>
                <w:i/>
                <w:sz w:val="24"/>
                <w:szCs w:val="24"/>
              </w:rPr>
              <w:t xml:space="preserve">  </w:t>
            </w:r>
            <w:r w:rsidRPr="00324AC5">
              <w:rPr>
                <w:rFonts w:ascii="Times New Roman" w:eastAsia="Times New Roman" w:hAnsi="Times New Roman" w:cs="Times New Roman"/>
                <w:i/>
                <w:sz w:val="24"/>
                <w:szCs w:val="24"/>
              </w:rPr>
              <w:t xml:space="preserve">(заведующие клубами,  заведующие отделами, секторами, художественный руководитель,  заместитель  директора по </w:t>
            </w:r>
            <w:r w:rsidRPr="00324AC5">
              <w:rPr>
                <w:rFonts w:ascii="Times New Roman" w:eastAsia="Times New Roman" w:hAnsi="Times New Roman" w:cs="Times New Roman"/>
                <w:i/>
                <w:sz w:val="24"/>
                <w:szCs w:val="24"/>
              </w:rPr>
              <w:lastRenderedPageBreak/>
              <w:t>хозяйственной части, начальник по хозяйственной части и другие)</w:t>
            </w:r>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numPr>
                <w:ilvl w:val="1"/>
                <w:numId w:val="17"/>
              </w:num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За выполнение важных и особо важных работ</w:t>
            </w:r>
            <w:proofErr w:type="gramStart"/>
            <w:r w:rsidRPr="00324AC5">
              <w:rPr>
                <w:rFonts w:ascii="Times New Roman" w:eastAsia="Times New Roman" w:hAnsi="Times New Roman" w:cs="Times New Roman"/>
                <w:sz w:val="24"/>
                <w:szCs w:val="24"/>
              </w:rPr>
              <w:t xml:space="preserve"> :</w:t>
            </w:r>
            <w:proofErr w:type="gramEnd"/>
          </w:p>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За качественное, оперативное и результативное выполнение особо важных заданий руководителя учреждения</w:t>
            </w:r>
          </w:p>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За качественное, оперативное и результативное выполнение заданий руководителя Отдела культуры (учредителя)</w:t>
            </w:r>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p w:rsidR="00324AC5" w:rsidRPr="00324AC5" w:rsidRDefault="00324AC5" w:rsidP="00324AC5">
            <w:pPr>
              <w:spacing w:after="0" w:line="240" w:lineRule="auto"/>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 За расширение сферы деятельности и объема выполняемых услуг</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1.3. За высокие результаты организационно- методической работы с клубными работниками</w:t>
            </w:r>
            <w:proofErr w:type="gramStart"/>
            <w:r w:rsidRPr="00324AC5">
              <w:rPr>
                <w:rFonts w:ascii="Times New Roman" w:eastAsia="Times New Roman" w:hAnsi="Times New Roman" w:cs="Times New Roman"/>
                <w:sz w:val="24"/>
                <w:szCs w:val="24"/>
              </w:rPr>
              <w:t xml:space="preserve"> :</w:t>
            </w:r>
            <w:proofErr w:type="gramEnd"/>
            <w:r w:rsidRPr="00324AC5">
              <w:rPr>
                <w:rFonts w:ascii="Times New Roman" w:eastAsia="Times New Roman" w:hAnsi="Times New Roman" w:cs="Times New Roman"/>
                <w:sz w:val="24"/>
                <w:szCs w:val="24"/>
              </w:rPr>
              <w:t xml:space="preserve"> участие в конкурсах, проведение семинаров, практикумов, школ передового опыта; получение наград, дипломов, грантов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1.4.За организацию и выполнение платных  услуг и иных видов деятельности, приносящих доход</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1.5. За эффективное использование в работе новых технологий</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0-8</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1.6. За руководство разработкой новых  программ, проектов; подготовку и  написание методических пособий, авторских сценариев, рекомендаций</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1.7. За  формирование благоприятного имиджа учреждения клубного типа через развитие партнерских, договорных отношений со СМИ, бизнесом, общественностью (привлечение дополнительных ресурсов)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0-8</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1.8. За участие в проведении мероприятий по повышению квалификации на уровне района, межмуниципальном, региональном</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b/>
                <w:i/>
                <w:sz w:val="24"/>
                <w:szCs w:val="24"/>
              </w:rPr>
              <w:t xml:space="preserve">Работники технического персонала </w:t>
            </w:r>
            <w:r w:rsidRPr="00324AC5">
              <w:rPr>
                <w:rFonts w:ascii="Times New Roman" w:eastAsia="Times New Roman" w:hAnsi="Times New Roman" w:cs="Times New Roman"/>
                <w:i/>
                <w:sz w:val="24"/>
                <w:szCs w:val="24"/>
              </w:rPr>
              <w:t>(слесарь-электрик, слесарь-сантехник, кассир, контролер, дворник,  уборщики, сторожа, гардеробщики, вахтеры,  рабочие по обслуживанию зданий, водитель и другие)</w:t>
            </w:r>
            <w:proofErr w:type="gramEnd"/>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1.9.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1.10. За оперативность выполнения заявок, поручений руководства учреждения клубного типа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1.11. За обеспечение сохранности автотранспорта и экономное расходование ГСМ</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1.12. За обеспечение исправного технического состояния автотранспорта, обеспечение безопасности перевозки людей, отсутствие ДТП, порядок и чистоту рабочего места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1.13. За осуществление текущих ремонтов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1.14. За увеличение объема выполняемых работ</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1.15. За выполнение </w:t>
            </w:r>
            <w:proofErr w:type="gramStart"/>
            <w:r w:rsidRPr="00324AC5">
              <w:rPr>
                <w:rFonts w:ascii="Times New Roman" w:eastAsia="Times New Roman" w:hAnsi="Times New Roman" w:cs="Times New Roman"/>
                <w:sz w:val="24"/>
                <w:szCs w:val="24"/>
              </w:rPr>
              <w:t>заданий руководства Отдела культуры Администрации</w:t>
            </w:r>
            <w:proofErr w:type="gramEnd"/>
            <w:r w:rsidRPr="00324AC5">
              <w:rPr>
                <w:rFonts w:ascii="Times New Roman" w:eastAsia="Times New Roman" w:hAnsi="Times New Roman" w:cs="Times New Roman"/>
                <w:sz w:val="24"/>
                <w:szCs w:val="24"/>
              </w:rPr>
              <w:t xml:space="preserve"> УКМО</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1.16. За образцовую чистоту в учреждениях клубного типа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1.17. За поддержание порядка дворовой территории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b/>
                <w:i/>
                <w:sz w:val="24"/>
                <w:szCs w:val="24"/>
                <w:u w:val="single"/>
              </w:rPr>
              <w:t>Специалисты</w:t>
            </w:r>
            <w:r w:rsidRPr="00324AC5">
              <w:rPr>
                <w:rFonts w:ascii="Times New Roman" w:eastAsia="Times New Roman" w:hAnsi="Times New Roman" w:cs="Times New Roman"/>
                <w:b/>
                <w:i/>
                <w:sz w:val="24"/>
                <w:szCs w:val="24"/>
              </w:rPr>
              <w:t xml:space="preserve">   </w:t>
            </w:r>
            <w:r w:rsidRPr="00324AC5">
              <w:rPr>
                <w:rFonts w:ascii="Times New Roman" w:eastAsia="Times New Roman" w:hAnsi="Times New Roman" w:cs="Times New Roman"/>
                <w:i/>
                <w:sz w:val="24"/>
                <w:szCs w:val="24"/>
              </w:rPr>
              <w:t>(хормейстеры, аккомпаниаторы, аккомпаниаторы-концертмейстеры, звукооператоры, балетмейстеры, руководители кружков, методисты, режиссеры, художники и  другие)</w:t>
            </w:r>
            <w:proofErr w:type="gramEnd"/>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1.18. За работу с особыми группами населения (молодежь, инвалиды, малообеспеченные и многодетные семьи)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1.19. За организацию работы тематических клубов, кружков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1.20. За организацию и участие участников клубных формирований  в конкурсах муниципального, регионального, общероссийского уровня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1.21. За участие в выездах на село</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1.22. За внедрение новых, современных технологий в работу, работу по программам и проектам</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1.23. За организацию и проведение  массовых мероприятий на районном уровне</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1.24. За участие в проведении текущих ремонтов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0-2</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1.25. За высокий уровень исполнительской дисциплины (качественное ведение документации, своевременная сдача отчетов, планов, информаций)</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1.26. За организацию и проведение мероприятий, повышающих авторитет и имидж учреждения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1.27. За   выполнение плановых заданий</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1.28. За расширение сферы деятельности и объем выполняемых работ: подготовка и написание авторских сценариев, методических пособий, </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1.29. За выполнение внеплановой методической и организационной работы</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b/>
                <w:sz w:val="24"/>
                <w:szCs w:val="24"/>
              </w:rPr>
              <w:t>2. Выплата за качество выполняемых работ</w:t>
            </w:r>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b/>
                <w:sz w:val="24"/>
                <w:szCs w:val="24"/>
              </w:rPr>
            </w:pPr>
            <w:r w:rsidRPr="00324AC5">
              <w:rPr>
                <w:rFonts w:ascii="Times New Roman" w:eastAsia="Times New Roman" w:hAnsi="Times New Roman" w:cs="Times New Roman"/>
                <w:b/>
                <w:i/>
                <w:sz w:val="24"/>
                <w:szCs w:val="24"/>
                <w:u w:val="single"/>
              </w:rPr>
              <w:t>Руководители</w:t>
            </w:r>
            <w:r w:rsidRPr="00324AC5">
              <w:rPr>
                <w:rFonts w:ascii="Times New Roman" w:eastAsia="Times New Roman" w:hAnsi="Times New Roman" w:cs="Times New Roman"/>
                <w:b/>
                <w:i/>
                <w:sz w:val="24"/>
                <w:szCs w:val="24"/>
              </w:rPr>
              <w:t xml:space="preserve">  </w:t>
            </w:r>
            <w:r w:rsidRPr="00324AC5">
              <w:rPr>
                <w:rFonts w:ascii="Times New Roman" w:eastAsia="Times New Roman" w:hAnsi="Times New Roman" w:cs="Times New Roman"/>
                <w:i/>
                <w:sz w:val="24"/>
                <w:szCs w:val="24"/>
              </w:rPr>
              <w:t>(заведующие клубами,  заведующие отделами, секторами, художественный руководитель,  заместитель  директора по хозяйственной части, начальник по хозяйственной части и другие)</w:t>
            </w:r>
          </w:p>
        </w:tc>
        <w:tc>
          <w:tcPr>
            <w:tcW w:w="1260" w:type="dxa"/>
          </w:tcPr>
          <w:p w:rsidR="00324AC5" w:rsidRPr="00324AC5" w:rsidRDefault="00324AC5" w:rsidP="00324AC5">
            <w:pPr>
              <w:spacing w:after="0" w:line="240" w:lineRule="auto"/>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 За своевременное предоставление отчетов, справок, планов по направлениям работ</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2.2. </w:t>
            </w:r>
            <w:proofErr w:type="gramStart"/>
            <w:r w:rsidRPr="00324AC5">
              <w:rPr>
                <w:rFonts w:ascii="Times New Roman" w:eastAsia="Times New Roman" w:hAnsi="Times New Roman" w:cs="Times New Roman"/>
                <w:sz w:val="24"/>
                <w:szCs w:val="24"/>
              </w:rPr>
              <w:t>За высокий уровень исполнительской дисциплины (качественное ведение документации: журналов, отчетов, информаций, справок и.т.д.)</w:t>
            </w:r>
            <w:proofErr w:type="gramEnd"/>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2.3. За качественное проведение ремонтов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2.4. За качественную организацию и проведение мероприятий, повышающих авторитет и имидж учреждения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2.5. За качественную организацию и проведение мероприятий,  конкурсов, выставок на муниципальном уровне</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2.6. Обеспечение выполнения требований пожарной и </w:t>
            </w:r>
            <w:proofErr w:type="spellStart"/>
            <w:r w:rsidRPr="00324AC5">
              <w:rPr>
                <w:rFonts w:ascii="Times New Roman" w:eastAsia="Times New Roman" w:hAnsi="Times New Roman" w:cs="Times New Roman"/>
                <w:sz w:val="24"/>
                <w:szCs w:val="24"/>
              </w:rPr>
              <w:t>электробезопасности</w:t>
            </w:r>
            <w:proofErr w:type="spellEnd"/>
            <w:r w:rsidRPr="00324AC5">
              <w:rPr>
                <w:rFonts w:ascii="Times New Roman" w:eastAsia="Times New Roman" w:hAnsi="Times New Roman" w:cs="Times New Roman"/>
                <w:sz w:val="24"/>
                <w:szCs w:val="24"/>
              </w:rPr>
              <w:t xml:space="preserve"> и охраны труда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2.7. За качественное составление отчетов и планов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0-2</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b/>
                <w:i/>
                <w:sz w:val="24"/>
                <w:szCs w:val="24"/>
              </w:rPr>
              <w:t xml:space="preserve">Работники технического персонала </w:t>
            </w:r>
            <w:r w:rsidRPr="00324AC5">
              <w:rPr>
                <w:rFonts w:ascii="Times New Roman" w:eastAsia="Times New Roman" w:hAnsi="Times New Roman" w:cs="Times New Roman"/>
                <w:i/>
                <w:sz w:val="24"/>
                <w:szCs w:val="24"/>
              </w:rPr>
              <w:t>(слесарь-электрик, слесарь-сантехник, кассир, контролер, дворник,  уборщики, сторожа, гардеробщики, вахтеры,  рабочие по обслуживанию зданий, водитель и другие)</w:t>
            </w:r>
            <w:proofErr w:type="gramEnd"/>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2.7. За качество ремонта отопительной и осветительной системы</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2.8. За качественное обслуживание посетителей учреждения в гардеробе (отсутствие замечаний, жалоб)</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2.9. За качество уборки помещения, озеленение учреждений клубного типа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2.10. За обеспечение выполнений требований пожарной и </w:t>
            </w:r>
            <w:proofErr w:type="spellStart"/>
            <w:r w:rsidRPr="00324AC5">
              <w:rPr>
                <w:rFonts w:ascii="Times New Roman" w:eastAsia="Times New Roman" w:hAnsi="Times New Roman" w:cs="Times New Roman"/>
                <w:sz w:val="24"/>
                <w:szCs w:val="24"/>
              </w:rPr>
              <w:t>электробезопасности</w:t>
            </w:r>
            <w:proofErr w:type="spellEnd"/>
            <w:r w:rsidRPr="00324AC5">
              <w:rPr>
                <w:rFonts w:ascii="Times New Roman" w:eastAsia="Times New Roman" w:hAnsi="Times New Roman" w:cs="Times New Roman"/>
                <w:sz w:val="24"/>
                <w:szCs w:val="24"/>
              </w:rPr>
              <w:t xml:space="preserve"> и охраны труда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2.11. За высокий уровень исполнительской дисциплины (отсутствие замечаний и жалоб)</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2.12. За качественное, оперативное и результативное выполнение порученной работы</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proofErr w:type="gramStart"/>
            <w:r w:rsidRPr="00324AC5">
              <w:rPr>
                <w:rFonts w:ascii="Times New Roman" w:eastAsia="Times New Roman" w:hAnsi="Times New Roman" w:cs="Times New Roman"/>
                <w:b/>
                <w:i/>
                <w:sz w:val="24"/>
                <w:szCs w:val="24"/>
                <w:u w:val="single"/>
              </w:rPr>
              <w:t>Специалисты</w:t>
            </w:r>
            <w:r w:rsidRPr="00324AC5">
              <w:rPr>
                <w:rFonts w:ascii="Times New Roman" w:eastAsia="Times New Roman" w:hAnsi="Times New Roman" w:cs="Times New Roman"/>
                <w:b/>
                <w:i/>
                <w:sz w:val="24"/>
                <w:szCs w:val="24"/>
              </w:rPr>
              <w:t xml:space="preserve">   </w:t>
            </w:r>
            <w:r w:rsidRPr="00324AC5">
              <w:rPr>
                <w:rFonts w:ascii="Times New Roman" w:eastAsia="Times New Roman" w:hAnsi="Times New Roman" w:cs="Times New Roman"/>
                <w:i/>
                <w:sz w:val="24"/>
                <w:szCs w:val="24"/>
              </w:rPr>
              <w:t>(хормейстеры, аккомпаниаторы, аккомпаниаторы-концертмейстеры, звукооператоры, балетмейстеры, руководители кружков, методисты режиссеры, художники  и другие)</w:t>
            </w:r>
            <w:proofErr w:type="gramEnd"/>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2.13. За высокий уровень исполнительской дисциплины (качественное ведение документации, своевременное предоставление отчетов, отсутствие замечаний и жалоб)</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2.14.  За  качественное, оперативное и результативное выполнение порученной работы</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2.15. За результативное выполнение платных услуг</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2.16.  За обеспечение выполнений требований пожарной и </w:t>
            </w:r>
            <w:proofErr w:type="spellStart"/>
            <w:r w:rsidRPr="00324AC5">
              <w:rPr>
                <w:rFonts w:ascii="Times New Roman" w:eastAsia="Times New Roman" w:hAnsi="Times New Roman" w:cs="Times New Roman"/>
                <w:sz w:val="24"/>
                <w:szCs w:val="24"/>
              </w:rPr>
              <w:lastRenderedPageBreak/>
              <w:t>электробезопасности</w:t>
            </w:r>
            <w:proofErr w:type="spellEnd"/>
            <w:r w:rsidRPr="00324AC5">
              <w:rPr>
                <w:rFonts w:ascii="Times New Roman" w:eastAsia="Times New Roman" w:hAnsi="Times New Roman" w:cs="Times New Roman"/>
                <w:sz w:val="24"/>
                <w:szCs w:val="24"/>
              </w:rPr>
              <w:t xml:space="preserve"> и охраны труда </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lastRenderedPageBreak/>
              <w:t>0-3</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2.17. За качественное проведение мероприятий (уровень проведения, отзывы посетителей, записи в тетради отзывов)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rPr>
          <w:trHeight w:val="673"/>
        </w:trPr>
        <w:tc>
          <w:tcPr>
            <w:tcW w:w="11340" w:type="dxa"/>
            <w:gridSpan w:val="3"/>
          </w:tcPr>
          <w:p w:rsidR="00324AC5" w:rsidRPr="00324AC5" w:rsidRDefault="001C293F" w:rsidP="001C293F">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П</w:t>
            </w:r>
            <w:r w:rsidR="00324AC5" w:rsidRPr="00324AC5">
              <w:rPr>
                <w:rFonts w:ascii="Times New Roman" w:eastAsia="Times New Roman" w:hAnsi="Times New Roman" w:cs="Times New Roman"/>
                <w:b/>
                <w:sz w:val="24"/>
                <w:szCs w:val="24"/>
              </w:rPr>
              <w:t xml:space="preserve">еречень критериев и показателей качества и результативности профессиональной деятельности </w:t>
            </w:r>
            <w:r w:rsidR="00324AC5" w:rsidRPr="00324AC5">
              <w:rPr>
                <w:rFonts w:ascii="Times New Roman" w:eastAsia="Times New Roman" w:hAnsi="Times New Roman" w:cs="Times New Roman"/>
                <w:b/>
                <w:sz w:val="24"/>
                <w:szCs w:val="24"/>
                <w:u w:val="single"/>
              </w:rPr>
              <w:t>руководителей</w:t>
            </w:r>
            <w:r w:rsidR="00324AC5" w:rsidRPr="00324AC5">
              <w:rPr>
                <w:rFonts w:ascii="Times New Roman" w:eastAsia="Times New Roman" w:hAnsi="Times New Roman" w:cs="Times New Roman"/>
                <w:b/>
                <w:sz w:val="24"/>
                <w:szCs w:val="24"/>
              </w:rPr>
              <w:t xml:space="preserve"> </w:t>
            </w:r>
            <w:r w:rsidR="00324AC5" w:rsidRPr="00324AC5">
              <w:rPr>
                <w:rFonts w:ascii="Times New Roman" w:eastAsia="Times New Roman" w:hAnsi="Times New Roman" w:cs="Times New Roman"/>
                <w:sz w:val="24"/>
                <w:szCs w:val="24"/>
              </w:rPr>
              <w:t>(</w:t>
            </w:r>
            <w:r w:rsidR="00ED74F2">
              <w:rPr>
                <w:rFonts w:ascii="Times New Roman" w:eastAsia="Times New Roman" w:hAnsi="Times New Roman" w:cs="Times New Roman"/>
                <w:sz w:val="24"/>
                <w:szCs w:val="24"/>
              </w:rPr>
              <w:t xml:space="preserve">МКУК КДЦ)  </w:t>
            </w:r>
            <w:r>
              <w:rPr>
                <w:rFonts w:ascii="Times New Roman" w:eastAsia="Times New Roman" w:hAnsi="Times New Roman" w:cs="Times New Roman"/>
                <w:sz w:val="24"/>
                <w:szCs w:val="24"/>
              </w:rPr>
              <w:t>Червянского</w:t>
            </w:r>
            <w:r w:rsidR="00ED74F2">
              <w:rPr>
                <w:rFonts w:ascii="Times New Roman" w:eastAsia="Times New Roman" w:hAnsi="Times New Roman" w:cs="Times New Roman"/>
                <w:sz w:val="24"/>
                <w:szCs w:val="24"/>
              </w:rPr>
              <w:t xml:space="preserve"> муниципального образования</w:t>
            </w:r>
            <w:r w:rsidR="00324AC5" w:rsidRPr="00324AC5">
              <w:rPr>
                <w:rFonts w:ascii="Times New Roman" w:eastAsia="Times New Roman" w:hAnsi="Times New Roman" w:cs="Times New Roman"/>
                <w:b/>
                <w:sz w:val="24"/>
                <w:szCs w:val="24"/>
              </w:rPr>
              <w:t xml:space="preserve">)  </w:t>
            </w:r>
            <w:proofErr w:type="gramEnd"/>
          </w:p>
        </w:tc>
      </w:tr>
      <w:tr w:rsidR="00324AC5" w:rsidRPr="00324AC5" w:rsidTr="00324AC5">
        <w:tc>
          <w:tcPr>
            <w:tcW w:w="1980" w:type="dxa"/>
            <w:vMerge w:val="restart"/>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Выплата за интенсивность и высокие результаты работы</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 Оперативное и результативное выполнение важных и особо важных заданий руководителя Отдела культуры и централизованной бухгалтерии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1.3. За рациональное использование бюджетных и внебюджетных средств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1.4. За перевыполнение установленных плановых показателей уставной деятельности учреждения</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1.5. За высокие результаты организационно-управленческой работы  учреждения:  призовые места на конкурсах, фестивалях, выставках, получение работниками наград, дипломов, грантов:</w:t>
            </w:r>
          </w:p>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на муниципальном уровне</w:t>
            </w:r>
          </w:p>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на региональном уровне</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1.6. Укомплектованность учреждения творческими и техническими кадрами</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1.7. За развитие платных услуг в учреждении</w:t>
            </w:r>
            <w:proofErr w:type="gramStart"/>
            <w:r w:rsidRPr="00324AC5">
              <w:rPr>
                <w:rFonts w:ascii="Times New Roman" w:eastAsia="Times New Roman" w:hAnsi="Times New Roman" w:cs="Times New Roman"/>
                <w:sz w:val="24"/>
                <w:szCs w:val="24"/>
              </w:rPr>
              <w:t xml:space="preserve"> :</w:t>
            </w:r>
            <w:proofErr w:type="gramEnd"/>
            <w:r w:rsidRPr="00324AC5">
              <w:rPr>
                <w:rFonts w:ascii="Times New Roman" w:eastAsia="Times New Roman" w:hAnsi="Times New Roman" w:cs="Times New Roman"/>
                <w:sz w:val="24"/>
                <w:szCs w:val="24"/>
              </w:rPr>
              <w:t xml:space="preserve"> расширение перечня видов муниципальных платных услуг и увеличение получаемых доходов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1.8. За обеспечение выполнения требований пожарной и </w:t>
            </w:r>
            <w:proofErr w:type="spellStart"/>
            <w:r w:rsidRPr="00324AC5">
              <w:rPr>
                <w:rFonts w:ascii="Times New Roman" w:eastAsia="Times New Roman" w:hAnsi="Times New Roman" w:cs="Times New Roman"/>
                <w:sz w:val="24"/>
                <w:szCs w:val="24"/>
              </w:rPr>
              <w:t>электробезопасности</w:t>
            </w:r>
            <w:proofErr w:type="spellEnd"/>
            <w:r w:rsidRPr="00324AC5">
              <w:rPr>
                <w:rFonts w:ascii="Times New Roman" w:eastAsia="Times New Roman" w:hAnsi="Times New Roman" w:cs="Times New Roman"/>
                <w:sz w:val="24"/>
                <w:szCs w:val="24"/>
              </w:rPr>
              <w:t>, охраны труда, выполнение необходимых объемов текущего и капитального ремонта</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0-6</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b/>
                <w:sz w:val="24"/>
                <w:szCs w:val="24"/>
              </w:rPr>
              <w:t>2. Выплата за качество выполняемых работ</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 За качественную разработку документов, определяющих стратегические направления развития системы культуры (программ, концепций)</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0-4</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2.2. За высокий уровень исполнительской дисциплины (качественное ведение документации, сдачи отчетов)</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r w:rsidR="00324AC5" w:rsidRPr="00324AC5" w:rsidTr="00324AC5">
        <w:tc>
          <w:tcPr>
            <w:tcW w:w="1980" w:type="dxa"/>
            <w:vMerge/>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8100" w:type="dxa"/>
          </w:tcPr>
          <w:p w:rsidR="00324AC5" w:rsidRPr="00324AC5" w:rsidRDefault="00324AC5" w:rsidP="00324AC5">
            <w:pPr>
              <w:spacing w:after="0" w:line="240" w:lineRule="auto"/>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2.3. За отсутствие обоснованных обращений граждан по поводу конфликтных ситуаций и уровень решения конфликтных ситуаций</w:t>
            </w:r>
          </w:p>
        </w:tc>
        <w:tc>
          <w:tcPr>
            <w:tcW w:w="1260" w:type="dxa"/>
          </w:tcPr>
          <w:p w:rsidR="00324AC5" w:rsidRPr="00324AC5" w:rsidRDefault="00324AC5" w:rsidP="00324AC5">
            <w:pPr>
              <w:spacing w:after="0" w:line="240" w:lineRule="auto"/>
              <w:jc w:val="center"/>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0-5</w:t>
            </w:r>
          </w:p>
        </w:tc>
      </w:tr>
    </w:tbl>
    <w:p w:rsidR="001C293F" w:rsidRDefault="001C293F" w:rsidP="001C293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C293F" w:rsidRDefault="001C293F" w:rsidP="001C293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C293F" w:rsidRDefault="001C293F" w:rsidP="001C293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C293F" w:rsidRPr="00324AC5" w:rsidRDefault="001C293F" w:rsidP="001C293F">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Look w:val="01E0"/>
      </w:tblPr>
      <w:tblGrid>
        <w:gridCol w:w="4785"/>
        <w:gridCol w:w="4785"/>
      </w:tblGrid>
      <w:tr w:rsidR="001C293F" w:rsidRPr="00324AC5" w:rsidTr="00845F0B">
        <w:tc>
          <w:tcPr>
            <w:tcW w:w="4785" w:type="dxa"/>
          </w:tcPr>
          <w:p w:rsidR="001C293F" w:rsidRPr="00324AC5" w:rsidRDefault="001C293F" w:rsidP="00845F0B">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Червянского</w:t>
            </w:r>
          </w:p>
          <w:p w:rsidR="001C293F" w:rsidRPr="00324AC5" w:rsidRDefault="001C293F" w:rsidP="00845F0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324AC5">
              <w:rPr>
                <w:rFonts w:ascii="Times New Roman" w:eastAsia="Times New Roman" w:hAnsi="Times New Roman" w:cs="Times New Roman"/>
                <w:sz w:val="24"/>
                <w:szCs w:val="24"/>
              </w:rPr>
              <w:t>униципального образования</w:t>
            </w:r>
          </w:p>
        </w:tc>
        <w:tc>
          <w:tcPr>
            <w:tcW w:w="4785" w:type="dxa"/>
          </w:tcPr>
          <w:p w:rsidR="001C293F" w:rsidRPr="00324AC5" w:rsidRDefault="001C293F"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1C293F" w:rsidRPr="00324AC5" w:rsidRDefault="001C293F" w:rsidP="00845F0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 С. Рукосуев</w:t>
            </w:r>
          </w:p>
        </w:tc>
      </w:tr>
    </w:tbl>
    <w:p w:rsidR="00324AC5" w:rsidRPr="00324AC5" w:rsidRDefault="00324AC5" w:rsidP="003A5755">
      <w:pPr>
        <w:autoSpaceDE w:val="0"/>
        <w:autoSpaceDN w:val="0"/>
        <w:adjustRightInd w:val="0"/>
        <w:spacing w:after="0" w:line="240" w:lineRule="auto"/>
        <w:jc w:val="both"/>
        <w:rPr>
          <w:rFonts w:ascii="Times New Roman" w:eastAsia="Times New Roman" w:hAnsi="Times New Roman" w:cs="Times New Roman"/>
          <w:sz w:val="24"/>
          <w:szCs w:val="24"/>
        </w:rPr>
      </w:pPr>
    </w:p>
    <w:sectPr w:rsidR="00324AC5" w:rsidRPr="00324AC5" w:rsidSect="001C293F">
      <w:headerReference w:type="even" r:id="rId13"/>
      <w:headerReference w:type="default" r:id="rId1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423" w:rsidRDefault="00A40423" w:rsidP="00775A10">
      <w:pPr>
        <w:spacing w:after="0" w:line="240" w:lineRule="auto"/>
      </w:pPr>
      <w:r>
        <w:separator/>
      </w:r>
    </w:p>
  </w:endnote>
  <w:endnote w:type="continuationSeparator" w:id="1">
    <w:p w:rsidR="00A40423" w:rsidRDefault="00A40423" w:rsidP="00775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423" w:rsidRDefault="00A40423" w:rsidP="00775A10">
      <w:pPr>
        <w:spacing w:after="0" w:line="240" w:lineRule="auto"/>
      </w:pPr>
      <w:r>
        <w:separator/>
      </w:r>
    </w:p>
  </w:footnote>
  <w:footnote w:type="continuationSeparator" w:id="1">
    <w:p w:rsidR="00A40423" w:rsidRDefault="00A40423" w:rsidP="00775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39" w:rsidRDefault="004279DB" w:rsidP="00324AC5">
    <w:pPr>
      <w:pStyle w:val="ae"/>
      <w:framePr w:wrap="around" w:vAnchor="text" w:hAnchor="margin" w:xAlign="center" w:y="1"/>
      <w:rPr>
        <w:rStyle w:val="af0"/>
      </w:rPr>
    </w:pPr>
    <w:r>
      <w:rPr>
        <w:rStyle w:val="af0"/>
      </w:rPr>
      <w:fldChar w:fldCharType="begin"/>
    </w:r>
    <w:r w:rsidR="00D13739">
      <w:rPr>
        <w:rStyle w:val="af0"/>
      </w:rPr>
      <w:instrText xml:space="preserve">PAGE  </w:instrText>
    </w:r>
    <w:r>
      <w:rPr>
        <w:rStyle w:val="af0"/>
      </w:rPr>
      <w:fldChar w:fldCharType="separate"/>
    </w:r>
    <w:r w:rsidR="00D13739">
      <w:rPr>
        <w:rStyle w:val="af0"/>
        <w:noProof/>
      </w:rPr>
      <w:t>10</w:t>
    </w:r>
    <w:r>
      <w:rPr>
        <w:rStyle w:val="af0"/>
      </w:rPr>
      <w:fldChar w:fldCharType="end"/>
    </w:r>
  </w:p>
  <w:p w:rsidR="00D13739" w:rsidRDefault="00D1373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39" w:rsidRDefault="004279DB" w:rsidP="00324AC5">
    <w:pPr>
      <w:pStyle w:val="ae"/>
      <w:framePr w:wrap="around" w:vAnchor="text" w:hAnchor="margin" w:xAlign="center" w:y="1"/>
      <w:rPr>
        <w:rStyle w:val="af0"/>
      </w:rPr>
    </w:pPr>
    <w:r>
      <w:rPr>
        <w:rStyle w:val="af0"/>
      </w:rPr>
      <w:fldChar w:fldCharType="begin"/>
    </w:r>
    <w:r w:rsidR="00D13739">
      <w:rPr>
        <w:rStyle w:val="af0"/>
      </w:rPr>
      <w:instrText xml:space="preserve">PAGE  </w:instrText>
    </w:r>
    <w:r>
      <w:rPr>
        <w:rStyle w:val="af0"/>
      </w:rPr>
      <w:fldChar w:fldCharType="separate"/>
    </w:r>
    <w:r w:rsidR="00E775F0">
      <w:rPr>
        <w:rStyle w:val="af0"/>
        <w:noProof/>
      </w:rPr>
      <w:t>2</w:t>
    </w:r>
    <w:r>
      <w:rPr>
        <w:rStyle w:val="af0"/>
      </w:rPr>
      <w:fldChar w:fldCharType="end"/>
    </w:r>
  </w:p>
  <w:p w:rsidR="00D13739" w:rsidRDefault="00D1373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39" w:rsidRDefault="004279DB" w:rsidP="00324AC5">
    <w:pPr>
      <w:pStyle w:val="ae"/>
      <w:framePr w:wrap="around" w:vAnchor="text" w:hAnchor="margin" w:xAlign="center" w:y="1"/>
      <w:rPr>
        <w:rStyle w:val="af0"/>
      </w:rPr>
    </w:pPr>
    <w:r>
      <w:rPr>
        <w:rStyle w:val="af0"/>
      </w:rPr>
      <w:fldChar w:fldCharType="begin"/>
    </w:r>
    <w:r w:rsidR="00D13739">
      <w:rPr>
        <w:rStyle w:val="af0"/>
      </w:rPr>
      <w:instrText xml:space="preserve">PAGE  </w:instrText>
    </w:r>
    <w:r>
      <w:rPr>
        <w:rStyle w:val="af0"/>
      </w:rPr>
      <w:fldChar w:fldCharType="end"/>
    </w:r>
  </w:p>
  <w:p w:rsidR="00D13739" w:rsidRDefault="00D13739">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39" w:rsidRDefault="004279DB" w:rsidP="00324AC5">
    <w:pPr>
      <w:pStyle w:val="ae"/>
      <w:framePr w:wrap="around" w:vAnchor="text" w:hAnchor="margin" w:xAlign="center" w:y="1"/>
      <w:rPr>
        <w:rStyle w:val="af0"/>
      </w:rPr>
    </w:pPr>
    <w:r>
      <w:rPr>
        <w:rStyle w:val="af0"/>
      </w:rPr>
      <w:fldChar w:fldCharType="begin"/>
    </w:r>
    <w:r w:rsidR="00D13739">
      <w:rPr>
        <w:rStyle w:val="af0"/>
      </w:rPr>
      <w:instrText xml:space="preserve">PAGE  </w:instrText>
    </w:r>
    <w:r>
      <w:rPr>
        <w:rStyle w:val="af0"/>
      </w:rPr>
      <w:fldChar w:fldCharType="separate"/>
    </w:r>
    <w:r w:rsidR="00E775F0">
      <w:rPr>
        <w:rStyle w:val="af0"/>
        <w:noProof/>
      </w:rPr>
      <w:t>20</w:t>
    </w:r>
    <w:r>
      <w:rPr>
        <w:rStyle w:val="af0"/>
      </w:rPr>
      <w:fldChar w:fldCharType="end"/>
    </w:r>
  </w:p>
  <w:p w:rsidR="00D13739" w:rsidRDefault="00D1373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184"/>
    <w:multiLevelType w:val="hybridMultilevel"/>
    <w:tmpl w:val="EA9E4B5C"/>
    <w:lvl w:ilvl="0" w:tplc="7E422D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3AC0CD9"/>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2">
    <w:nsid w:val="099F5694"/>
    <w:multiLevelType w:val="multilevel"/>
    <w:tmpl w:val="655CD3C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CF4355"/>
    <w:multiLevelType w:val="hybridMultilevel"/>
    <w:tmpl w:val="B3DEB802"/>
    <w:lvl w:ilvl="0" w:tplc="04190001">
      <w:start w:val="1"/>
      <w:numFmt w:val="bullet"/>
      <w:lvlText w:val=""/>
      <w:lvlJc w:val="left"/>
      <w:pPr>
        <w:tabs>
          <w:tab w:val="num" w:pos="500"/>
        </w:tabs>
        <w:ind w:left="500" w:hanging="360"/>
      </w:pPr>
      <w:rPr>
        <w:rFonts w:ascii="Symbol" w:hAnsi="Symbol"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4">
    <w:nsid w:val="233611FC"/>
    <w:multiLevelType w:val="multilevel"/>
    <w:tmpl w:val="6BCCD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35E1FD4"/>
    <w:multiLevelType w:val="hybridMultilevel"/>
    <w:tmpl w:val="D1D43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D25868"/>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7">
    <w:nsid w:val="4A4D3DE1"/>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8">
    <w:nsid w:val="4FC21BC3"/>
    <w:multiLevelType w:val="multilevel"/>
    <w:tmpl w:val="7EE8F6D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551B2FBC"/>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10">
    <w:nsid w:val="5632799C"/>
    <w:multiLevelType w:val="hybridMultilevel"/>
    <w:tmpl w:val="D75C6702"/>
    <w:lvl w:ilvl="0" w:tplc="B0E00624">
      <w:start w:val="3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852087B"/>
    <w:multiLevelType w:val="multilevel"/>
    <w:tmpl w:val="25EE68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1EA2177"/>
    <w:multiLevelType w:val="multilevel"/>
    <w:tmpl w:val="22A227B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2A75C0B"/>
    <w:multiLevelType w:val="multilevel"/>
    <w:tmpl w:val="996EAC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6DC85E96"/>
    <w:multiLevelType w:val="hybridMultilevel"/>
    <w:tmpl w:val="B6F6A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A06AD5"/>
    <w:multiLevelType w:val="hybridMultilevel"/>
    <w:tmpl w:val="9BEE8DC8"/>
    <w:lvl w:ilvl="0" w:tplc="E64C8F80">
      <w:start w:val="3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72697B51"/>
    <w:multiLevelType w:val="hybridMultilevel"/>
    <w:tmpl w:val="373431F8"/>
    <w:lvl w:ilvl="0" w:tplc="CD523956">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2CC3CCF"/>
    <w:multiLevelType w:val="hybridMultilevel"/>
    <w:tmpl w:val="84F635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2875B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F1F1872"/>
    <w:multiLevelType w:val="hybridMultilevel"/>
    <w:tmpl w:val="7B3044AE"/>
    <w:lvl w:ilvl="0" w:tplc="04190001">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800"/>
        </w:tabs>
        <w:ind w:left="2800" w:hanging="360"/>
      </w:pPr>
      <w:rPr>
        <w:rFonts w:ascii="Courier New" w:hAnsi="Courier New" w:cs="Courier New" w:hint="default"/>
      </w:rPr>
    </w:lvl>
    <w:lvl w:ilvl="2" w:tplc="04190005" w:tentative="1">
      <w:start w:val="1"/>
      <w:numFmt w:val="bullet"/>
      <w:lvlText w:val=""/>
      <w:lvlJc w:val="left"/>
      <w:pPr>
        <w:tabs>
          <w:tab w:val="num" w:pos="3520"/>
        </w:tabs>
        <w:ind w:left="3520" w:hanging="360"/>
      </w:pPr>
      <w:rPr>
        <w:rFonts w:ascii="Wingdings" w:hAnsi="Wingdings" w:hint="default"/>
      </w:rPr>
    </w:lvl>
    <w:lvl w:ilvl="3" w:tplc="04190001" w:tentative="1">
      <w:start w:val="1"/>
      <w:numFmt w:val="bullet"/>
      <w:lvlText w:val=""/>
      <w:lvlJc w:val="left"/>
      <w:pPr>
        <w:tabs>
          <w:tab w:val="num" w:pos="4240"/>
        </w:tabs>
        <w:ind w:left="4240" w:hanging="360"/>
      </w:pPr>
      <w:rPr>
        <w:rFonts w:ascii="Symbol" w:hAnsi="Symbol" w:hint="default"/>
      </w:rPr>
    </w:lvl>
    <w:lvl w:ilvl="4" w:tplc="04190003" w:tentative="1">
      <w:start w:val="1"/>
      <w:numFmt w:val="bullet"/>
      <w:lvlText w:val="o"/>
      <w:lvlJc w:val="left"/>
      <w:pPr>
        <w:tabs>
          <w:tab w:val="num" w:pos="4960"/>
        </w:tabs>
        <w:ind w:left="4960" w:hanging="360"/>
      </w:pPr>
      <w:rPr>
        <w:rFonts w:ascii="Courier New" w:hAnsi="Courier New" w:cs="Courier New" w:hint="default"/>
      </w:rPr>
    </w:lvl>
    <w:lvl w:ilvl="5" w:tplc="04190005" w:tentative="1">
      <w:start w:val="1"/>
      <w:numFmt w:val="bullet"/>
      <w:lvlText w:val=""/>
      <w:lvlJc w:val="left"/>
      <w:pPr>
        <w:tabs>
          <w:tab w:val="num" w:pos="5680"/>
        </w:tabs>
        <w:ind w:left="5680" w:hanging="360"/>
      </w:pPr>
      <w:rPr>
        <w:rFonts w:ascii="Wingdings" w:hAnsi="Wingdings" w:hint="default"/>
      </w:rPr>
    </w:lvl>
    <w:lvl w:ilvl="6" w:tplc="04190001" w:tentative="1">
      <w:start w:val="1"/>
      <w:numFmt w:val="bullet"/>
      <w:lvlText w:val=""/>
      <w:lvlJc w:val="left"/>
      <w:pPr>
        <w:tabs>
          <w:tab w:val="num" w:pos="6400"/>
        </w:tabs>
        <w:ind w:left="6400" w:hanging="360"/>
      </w:pPr>
      <w:rPr>
        <w:rFonts w:ascii="Symbol" w:hAnsi="Symbol" w:hint="default"/>
      </w:rPr>
    </w:lvl>
    <w:lvl w:ilvl="7" w:tplc="04190003" w:tentative="1">
      <w:start w:val="1"/>
      <w:numFmt w:val="bullet"/>
      <w:lvlText w:val="o"/>
      <w:lvlJc w:val="left"/>
      <w:pPr>
        <w:tabs>
          <w:tab w:val="num" w:pos="7120"/>
        </w:tabs>
        <w:ind w:left="7120" w:hanging="360"/>
      </w:pPr>
      <w:rPr>
        <w:rFonts w:ascii="Courier New" w:hAnsi="Courier New" w:cs="Courier New" w:hint="default"/>
      </w:rPr>
    </w:lvl>
    <w:lvl w:ilvl="8" w:tplc="04190005" w:tentative="1">
      <w:start w:val="1"/>
      <w:numFmt w:val="bullet"/>
      <w:lvlText w:val=""/>
      <w:lvlJc w:val="left"/>
      <w:pPr>
        <w:tabs>
          <w:tab w:val="num" w:pos="7840"/>
        </w:tabs>
        <w:ind w:left="7840" w:hanging="360"/>
      </w:pPr>
      <w:rPr>
        <w:rFonts w:ascii="Wingdings" w:hAnsi="Wingdings" w:hint="default"/>
      </w:rPr>
    </w:lvl>
  </w:abstractNum>
  <w:num w:numId="1">
    <w:abstractNumId w:val="8"/>
  </w:num>
  <w:num w:numId="2">
    <w:abstractNumId w:val="13"/>
  </w:num>
  <w:num w:numId="3">
    <w:abstractNumId w:val="14"/>
  </w:num>
  <w:num w:numId="4">
    <w:abstractNumId w:val="2"/>
  </w:num>
  <w:num w:numId="5">
    <w:abstractNumId w:val="16"/>
  </w:num>
  <w:num w:numId="6">
    <w:abstractNumId w:val="10"/>
  </w:num>
  <w:num w:numId="7">
    <w:abstractNumId w:val="15"/>
  </w:num>
  <w:num w:numId="8">
    <w:abstractNumId w:val="0"/>
  </w:num>
  <w:num w:numId="9">
    <w:abstractNumId w:val="19"/>
  </w:num>
  <w:num w:numId="10">
    <w:abstractNumId w:val="1"/>
  </w:num>
  <w:num w:numId="11">
    <w:abstractNumId w:val="7"/>
  </w:num>
  <w:num w:numId="12">
    <w:abstractNumId w:val="3"/>
  </w:num>
  <w:num w:numId="13">
    <w:abstractNumId w:val="9"/>
  </w:num>
  <w:num w:numId="14">
    <w:abstractNumId w:val="18"/>
  </w:num>
  <w:num w:numId="15">
    <w:abstractNumId w:val="6"/>
  </w:num>
  <w:num w:numId="16">
    <w:abstractNumId w:val="5"/>
  </w:num>
  <w:num w:numId="17">
    <w:abstractNumId w:val="4"/>
  </w:num>
  <w:num w:numId="18">
    <w:abstractNumId w:val="11"/>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4672F"/>
    <w:rsid w:val="0001422A"/>
    <w:rsid w:val="000225F7"/>
    <w:rsid w:val="000611B8"/>
    <w:rsid w:val="00095640"/>
    <w:rsid w:val="000A47B4"/>
    <w:rsid w:val="000E5D0A"/>
    <w:rsid w:val="00134288"/>
    <w:rsid w:val="00172377"/>
    <w:rsid w:val="001B4256"/>
    <w:rsid w:val="001C293F"/>
    <w:rsid w:val="002410E6"/>
    <w:rsid w:val="00243684"/>
    <w:rsid w:val="00243BBC"/>
    <w:rsid w:val="00271C0D"/>
    <w:rsid w:val="002A3E6B"/>
    <w:rsid w:val="002C7601"/>
    <w:rsid w:val="0030144A"/>
    <w:rsid w:val="00304EA4"/>
    <w:rsid w:val="00324AC5"/>
    <w:rsid w:val="003607AA"/>
    <w:rsid w:val="003A5755"/>
    <w:rsid w:val="003A66AC"/>
    <w:rsid w:val="003B1B1D"/>
    <w:rsid w:val="003D7AF1"/>
    <w:rsid w:val="00403CCE"/>
    <w:rsid w:val="00406302"/>
    <w:rsid w:val="004232C6"/>
    <w:rsid w:val="004279DB"/>
    <w:rsid w:val="004414DF"/>
    <w:rsid w:val="004E6AB8"/>
    <w:rsid w:val="004F740D"/>
    <w:rsid w:val="005F22FF"/>
    <w:rsid w:val="00674274"/>
    <w:rsid w:val="0068410D"/>
    <w:rsid w:val="00684AD7"/>
    <w:rsid w:val="006978CC"/>
    <w:rsid w:val="006A08EC"/>
    <w:rsid w:val="00720C1E"/>
    <w:rsid w:val="00775A10"/>
    <w:rsid w:val="0079496A"/>
    <w:rsid w:val="007A3346"/>
    <w:rsid w:val="007C29B7"/>
    <w:rsid w:val="007C30CF"/>
    <w:rsid w:val="007D4F4E"/>
    <w:rsid w:val="00845F0B"/>
    <w:rsid w:val="00886521"/>
    <w:rsid w:val="008B1BD8"/>
    <w:rsid w:val="008B62CD"/>
    <w:rsid w:val="008E309B"/>
    <w:rsid w:val="00900CC6"/>
    <w:rsid w:val="00915D54"/>
    <w:rsid w:val="009242AB"/>
    <w:rsid w:val="009378F8"/>
    <w:rsid w:val="009531B2"/>
    <w:rsid w:val="0099398A"/>
    <w:rsid w:val="009D5065"/>
    <w:rsid w:val="00A40423"/>
    <w:rsid w:val="00AD6B31"/>
    <w:rsid w:val="00AE7FF5"/>
    <w:rsid w:val="00AF6764"/>
    <w:rsid w:val="00B160F3"/>
    <w:rsid w:val="00B56503"/>
    <w:rsid w:val="00B67D2C"/>
    <w:rsid w:val="00BD0404"/>
    <w:rsid w:val="00BD4342"/>
    <w:rsid w:val="00BF0E3F"/>
    <w:rsid w:val="00C10B7B"/>
    <w:rsid w:val="00C1157C"/>
    <w:rsid w:val="00C265B7"/>
    <w:rsid w:val="00C43D58"/>
    <w:rsid w:val="00C65EFC"/>
    <w:rsid w:val="00C67814"/>
    <w:rsid w:val="00C95300"/>
    <w:rsid w:val="00CF0082"/>
    <w:rsid w:val="00D13739"/>
    <w:rsid w:val="00D4672F"/>
    <w:rsid w:val="00D520FA"/>
    <w:rsid w:val="00DD39BF"/>
    <w:rsid w:val="00DF5F5F"/>
    <w:rsid w:val="00E1021C"/>
    <w:rsid w:val="00E775F0"/>
    <w:rsid w:val="00EC67BB"/>
    <w:rsid w:val="00ED74F2"/>
    <w:rsid w:val="00F007F4"/>
    <w:rsid w:val="00F247C4"/>
    <w:rsid w:val="00F5273E"/>
    <w:rsid w:val="00F84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FA"/>
  </w:style>
  <w:style w:type="paragraph" w:styleId="1">
    <w:name w:val="heading 1"/>
    <w:basedOn w:val="a"/>
    <w:next w:val="a"/>
    <w:link w:val="10"/>
    <w:qFormat/>
    <w:rsid w:val="00324AC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24AC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324AC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
    <w:next w:val="a"/>
    <w:link w:val="40"/>
    <w:qFormat/>
    <w:rsid w:val="00324AC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AC5"/>
    <w:rPr>
      <w:rFonts w:ascii="Arial" w:eastAsia="Times New Roman" w:hAnsi="Arial" w:cs="Arial"/>
      <w:b/>
      <w:bCs/>
      <w:kern w:val="32"/>
      <w:sz w:val="32"/>
      <w:szCs w:val="32"/>
    </w:rPr>
  </w:style>
  <w:style w:type="character" w:customStyle="1" w:styleId="20">
    <w:name w:val="Заголовок 2 Знак"/>
    <w:basedOn w:val="a0"/>
    <w:link w:val="2"/>
    <w:rsid w:val="00324AC5"/>
    <w:rPr>
      <w:rFonts w:ascii="Cambria" w:eastAsia="Times New Roman" w:hAnsi="Cambria" w:cs="Times New Roman"/>
      <w:b/>
      <w:bCs/>
      <w:i/>
      <w:iCs/>
      <w:sz w:val="28"/>
      <w:szCs w:val="28"/>
    </w:rPr>
  </w:style>
  <w:style w:type="character" w:customStyle="1" w:styleId="30">
    <w:name w:val="Заголовок 3 Знак"/>
    <w:basedOn w:val="a0"/>
    <w:link w:val="3"/>
    <w:rsid w:val="00324AC5"/>
    <w:rPr>
      <w:rFonts w:ascii="Arial" w:eastAsia="Times New Roman" w:hAnsi="Arial" w:cs="Arial"/>
      <w:b/>
      <w:bCs/>
      <w:sz w:val="26"/>
      <w:szCs w:val="26"/>
    </w:rPr>
  </w:style>
  <w:style w:type="character" w:customStyle="1" w:styleId="40">
    <w:name w:val="Заголовок 4 Знак"/>
    <w:basedOn w:val="a0"/>
    <w:link w:val="4"/>
    <w:rsid w:val="00324AC5"/>
    <w:rPr>
      <w:rFonts w:ascii="Times New Roman" w:eastAsia="Times New Roman" w:hAnsi="Times New Roman" w:cs="Times New Roman"/>
      <w:b/>
      <w:bCs/>
      <w:sz w:val="28"/>
      <w:szCs w:val="28"/>
    </w:rPr>
  </w:style>
  <w:style w:type="numbering" w:customStyle="1" w:styleId="11">
    <w:name w:val="Нет списка1"/>
    <w:next w:val="a2"/>
    <w:semiHidden/>
    <w:unhideWhenUsed/>
    <w:rsid w:val="00324AC5"/>
  </w:style>
  <w:style w:type="table" w:styleId="a3">
    <w:name w:val="Table Grid"/>
    <w:basedOn w:val="a1"/>
    <w:rsid w:val="0032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w:basedOn w:val="a"/>
    <w:rsid w:val="00324AC5"/>
    <w:pPr>
      <w:spacing w:after="0" w:line="240" w:lineRule="auto"/>
    </w:pPr>
    <w:rPr>
      <w:rFonts w:ascii="Verdana" w:eastAsia="Times New Roman" w:hAnsi="Verdana" w:cs="Verdana"/>
      <w:sz w:val="20"/>
      <w:szCs w:val="20"/>
      <w:lang w:val="en-US" w:eastAsia="en-US"/>
    </w:rPr>
  </w:style>
  <w:style w:type="paragraph" w:customStyle="1" w:styleId="ConsPlusNonformat">
    <w:name w:val="ConsPlusNonformat"/>
    <w:rsid w:val="00324AC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Основной текст Знак"/>
    <w:basedOn w:val="a0"/>
    <w:link w:val="a6"/>
    <w:locked/>
    <w:rsid w:val="00324AC5"/>
    <w:rPr>
      <w:sz w:val="23"/>
      <w:szCs w:val="23"/>
      <w:shd w:val="clear" w:color="auto" w:fill="FFFFFF"/>
    </w:rPr>
  </w:style>
  <w:style w:type="paragraph" w:styleId="a6">
    <w:name w:val="Body Text"/>
    <w:basedOn w:val="a"/>
    <w:link w:val="a5"/>
    <w:rsid w:val="00324AC5"/>
    <w:pPr>
      <w:shd w:val="clear" w:color="auto" w:fill="FFFFFF"/>
      <w:spacing w:after="0" w:line="302" w:lineRule="exact"/>
      <w:ind w:hanging="220"/>
    </w:pPr>
    <w:rPr>
      <w:sz w:val="23"/>
      <w:szCs w:val="23"/>
    </w:rPr>
  </w:style>
  <w:style w:type="character" w:customStyle="1" w:styleId="12">
    <w:name w:val="Основной текст Знак1"/>
    <w:basedOn w:val="a0"/>
    <w:link w:val="a6"/>
    <w:uiPriority w:val="99"/>
    <w:semiHidden/>
    <w:rsid w:val="00324AC5"/>
  </w:style>
  <w:style w:type="paragraph" w:customStyle="1" w:styleId="CharChar1">
    <w:name w:val="Char Char1 Знак Знак Знак"/>
    <w:basedOn w:val="a"/>
    <w:rsid w:val="00324AC5"/>
    <w:pPr>
      <w:spacing w:after="0" w:line="240" w:lineRule="auto"/>
    </w:pPr>
    <w:rPr>
      <w:rFonts w:ascii="Verdana" w:eastAsia="Times New Roman" w:hAnsi="Verdana" w:cs="Verdana"/>
      <w:sz w:val="20"/>
      <w:szCs w:val="20"/>
      <w:lang w:val="en-US" w:eastAsia="en-US"/>
    </w:rPr>
  </w:style>
  <w:style w:type="paragraph" w:styleId="a7">
    <w:name w:val="Balloon Text"/>
    <w:basedOn w:val="a"/>
    <w:link w:val="a8"/>
    <w:semiHidden/>
    <w:rsid w:val="00324AC5"/>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324AC5"/>
    <w:rPr>
      <w:rFonts w:ascii="Tahoma" w:eastAsia="Times New Roman" w:hAnsi="Tahoma" w:cs="Tahoma"/>
      <w:sz w:val="16"/>
      <w:szCs w:val="16"/>
    </w:rPr>
  </w:style>
  <w:style w:type="paragraph" w:styleId="a9">
    <w:name w:val="Title"/>
    <w:basedOn w:val="a"/>
    <w:link w:val="aa"/>
    <w:qFormat/>
    <w:rsid w:val="00324AC5"/>
    <w:pPr>
      <w:spacing w:after="0" w:line="240" w:lineRule="auto"/>
      <w:jc w:val="center"/>
    </w:pPr>
    <w:rPr>
      <w:rFonts w:ascii="Times New Roman" w:eastAsia="Times New Roman" w:hAnsi="Times New Roman" w:cs="Times New Roman"/>
      <w:sz w:val="28"/>
      <w:szCs w:val="28"/>
    </w:rPr>
  </w:style>
  <w:style w:type="character" w:customStyle="1" w:styleId="aa">
    <w:name w:val="Название Знак"/>
    <w:basedOn w:val="a0"/>
    <w:link w:val="a9"/>
    <w:rsid w:val="00324AC5"/>
    <w:rPr>
      <w:rFonts w:ascii="Times New Roman" w:eastAsia="Times New Roman" w:hAnsi="Times New Roman" w:cs="Times New Roman"/>
      <w:sz w:val="28"/>
      <w:szCs w:val="28"/>
    </w:rPr>
  </w:style>
  <w:style w:type="paragraph" w:customStyle="1" w:styleId="ab">
    <w:name w:val="Знак"/>
    <w:basedOn w:val="a"/>
    <w:rsid w:val="00324AC5"/>
    <w:pPr>
      <w:spacing w:after="160" w:line="240" w:lineRule="exact"/>
    </w:pPr>
    <w:rPr>
      <w:rFonts w:ascii="Verdana" w:eastAsia="Times New Roman" w:hAnsi="Verdana" w:cs="Times New Roman"/>
      <w:sz w:val="20"/>
      <w:szCs w:val="20"/>
      <w:lang w:val="en-US" w:eastAsia="en-US"/>
    </w:rPr>
  </w:style>
  <w:style w:type="paragraph" w:styleId="ac">
    <w:name w:val="footnote text"/>
    <w:basedOn w:val="a"/>
    <w:link w:val="ad"/>
    <w:semiHidden/>
    <w:rsid w:val="00324AC5"/>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324AC5"/>
    <w:rPr>
      <w:rFonts w:ascii="Times New Roman" w:eastAsia="Times New Roman" w:hAnsi="Times New Roman" w:cs="Times New Roman"/>
      <w:sz w:val="20"/>
      <w:szCs w:val="20"/>
    </w:rPr>
  </w:style>
  <w:style w:type="paragraph" w:customStyle="1" w:styleId="ConsPlusNormal">
    <w:name w:val="ConsPlusNormal"/>
    <w:rsid w:val="00324A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header"/>
    <w:basedOn w:val="a"/>
    <w:link w:val="af"/>
    <w:rsid w:val="00324A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24AC5"/>
    <w:rPr>
      <w:rFonts w:ascii="Times New Roman" w:eastAsia="Times New Roman" w:hAnsi="Times New Roman" w:cs="Times New Roman"/>
      <w:sz w:val="24"/>
      <w:szCs w:val="24"/>
    </w:rPr>
  </w:style>
  <w:style w:type="character" w:styleId="af0">
    <w:name w:val="page number"/>
    <w:basedOn w:val="a0"/>
    <w:rsid w:val="00324AC5"/>
  </w:style>
  <w:style w:type="character" w:customStyle="1" w:styleId="af1">
    <w:name w:val="Основной текст_"/>
    <w:basedOn w:val="a0"/>
    <w:locked/>
    <w:rsid w:val="00324AC5"/>
    <w:rPr>
      <w:sz w:val="23"/>
      <w:szCs w:val="23"/>
      <w:lang w:bidi="ar-SA"/>
    </w:rPr>
  </w:style>
  <w:style w:type="paragraph" w:customStyle="1" w:styleId="af2">
    <w:name w:val="Таблицы (моноширинный)"/>
    <w:basedOn w:val="a"/>
    <w:next w:val="a"/>
    <w:rsid w:val="00324AC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3">
    <w:name w:val="Гипертекстовая ссылка"/>
    <w:basedOn w:val="a0"/>
    <w:rsid w:val="00324AC5"/>
    <w:rPr>
      <w:rFonts w:cs="Times New Roman"/>
      <w:color w:val="008000"/>
    </w:rPr>
  </w:style>
  <w:style w:type="paragraph" w:customStyle="1" w:styleId="af4">
    <w:name w:val="Нормальный"/>
    <w:rsid w:val="00324AC5"/>
    <w:pPr>
      <w:widowControl w:val="0"/>
      <w:autoSpaceDE w:val="0"/>
      <w:autoSpaceDN w:val="0"/>
      <w:adjustRightInd w:val="0"/>
      <w:spacing w:after="0" w:line="240" w:lineRule="auto"/>
    </w:pPr>
    <w:rPr>
      <w:rFonts w:ascii="Times New Roman" w:eastAsia="Times New Roman" w:hAnsi="Times New Roman" w:cs="Times New Roman"/>
      <w:color w:val="000000"/>
      <w:sz w:val="26"/>
      <w:szCs w:val="26"/>
    </w:rPr>
  </w:style>
  <w:style w:type="paragraph" w:customStyle="1" w:styleId="ConsNormal">
    <w:name w:val="ConsNormal"/>
    <w:rsid w:val="00324A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
    <w:name w:val="Основной текст с отступом 21"/>
    <w:basedOn w:val="a"/>
    <w:rsid w:val="00324AC5"/>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styleId="af5">
    <w:name w:val="footer"/>
    <w:basedOn w:val="a"/>
    <w:link w:val="af6"/>
    <w:rsid w:val="00324A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rsid w:val="00324AC5"/>
    <w:rPr>
      <w:rFonts w:ascii="Times New Roman" w:eastAsia="Times New Roman" w:hAnsi="Times New Roman" w:cs="Times New Roman"/>
      <w:sz w:val="24"/>
      <w:szCs w:val="24"/>
    </w:rPr>
  </w:style>
  <w:style w:type="paragraph" w:styleId="af7">
    <w:name w:val="No Spacing"/>
    <w:uiPriority w:val="1"/>
    <w:qFormat/>
    <w:rsid w:val="00324AC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3718339">
      <w:bodyDiv w:val="1"/>
      <w:marLeft w:val="0"/>
      <w:marRight w:val="0"/>
      <w:marTop w:val="0"/>
      <w:marBottom w:val="0"/>
      <w:divBdr>
        <w:top w:val="none" w:sz="0" w:space="0" w:color="auto"/>
        <w:left w:val="none" w:sz="0" w:space="0" w:color="auto"/>
        <w:bottom w:val="none" w:sz="0" w:space="0" w:color="auto"/>
        <w:right w:val="none" w:sz="0" w:space="0" w:color="auto"/>
      </w:divBdr>
    </w:div>
    <w:div w:id="16481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1507;fld=134;dst=10000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84164;fld=134;dst=100005" TargetMode="External"/><Relationship Id="rId4" Type="http://schemas.openxmlformats.org/officeDocument/2006/relationships/settings" Target="settings.xml"/><Relationship Id="rId9" Type="http://schemas.openxmlformats.org/officeDocument/2006/relationships/hyperlink" Target="consultantplus://offline/main?base=LAW;n=84164;fld=134;dst=100005"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6494-9ADC-41D0-A1F6-C1D22B12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7691</Words>
  <Characters>43840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KIT-2009</dc:creator>
  <cp:lastModifiedBy>C440</cp:lastModifiedBy>
  <cp:revision>15</cp:revision>
  <cp:lastPrinted>2013-03-14T06:32:00Z</cp:lastPrinted>
  <dcterms:created xsi:type="dcterms:W3CDTF">2014-03-05T07:45:00Z</dcterms:created>
  <dcterms:modified xsi:type="dcterms:W3CDTF">2014-07-25T07:18:00Z</dcterms:modified>
</cp:coreProperties>
</file>