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A0" w:rsidRDefault="004E1FA0" w:rsidP="004E1FA0">
      <w:pPr>
        <w:jc w:val="center"/>
      </w:pPr>
      <w:r>
        <w:t>РОССИЙСКАЯ ФЕДЕРАЦИЯ</w:t>
      </w:r>
    </w:p>
    <w:p w:rsidR="004E1FA0" w:rsidRDefault="004E1FA0" w:rsidP="004E1FA0">
      <w:pPr>
        <w:jc w:val="center"/>
      </w:pPr>
      <w:r>
        <w:t>ИРКУТСКАЯ ОБЛАСТЬ</w:t>
      </w:r>
    </w:p>
    <w:p w:rsidR="004E1FA0" w:rsidRDefault="004E1FA0" w:rsidP="004E1FA0">
      <w:pPr>
        <w:jc w:val="center"/>
      </w:pPr>
      <w:r>
        <w:t>ЧУНСКИЙ РАЙОН</w:t>
      </w:r>
    </w:p>
    <w:p w:rsidR="004E1FA0" w:rsidRDefault="004E1FA0" w:rsidP="004E1FA0">
      <w:pPr>
        <w:jc w:val="center"/>
      </w:pPr>
    </w:p>
    <w:p w:rsidR="004E1FA0" w:rsidRDefault="004E1FA0" w:rsidP="004E1FA0">
      <w:pPr>
        <w:jc w:val="center"/>
      </w:pPr>
      <w:r>
        <w:t>ГЛАВА ЧЕРВЯНСКОГО МУНИЦИПАЛЬНОГО ОБРАЗОВАНИЯ</w:t>
      </w:r>
    </w:p>
    <w:p w:rsidR="004E1FA0" w:rsidRDefault="004E1FA0" w:rsidP="004E1FA0">
      <w:pPr>
        <w:jc w:val="center"/>
        <w:rPr>
          <w:b/>
          <w:sz w:val="28"/>
          <w:szCs w:val="28"/>
        </w:rPr>
      </w:pPr>
    </w:p>
    <w:p w:rsidR="004E1FA0" w:rsidRDefault="004E1FA0" w:rsidP="004E1FA0">
      <w:pPr>
        <w:jc w:val="center"/>
        <w:rPr>
          <w:b/>
        </w:rPr>
      </w:pPr>
      <w:r>
        <w:rPr>
          <w:b/>
        </w:rPr>
        <w:t>ПОСТАНОВЛЕНИЕ</w:t>
      </w:r>
    </w:p>
    <w:p w:rsidR="004E1FA0" w:rsidRDefault="004E1FA0" w:rsidP="004E1FA0">
      <w:pPr>
        <w:rPr>
          <w:b/>
          <w:sz w:val="28"/>
          <w:szCs w:val="28"/>
        </w:rPr>
      </w:pPr>
    </w:p>
    <w:p w:rsidR="004E1FA0" w:rsidRDefault="004E7EB9" w:rsidP="004E1FA0">
      <w:pPr>
        <w:tabs>
          <w:tab w:val="center" w:pos="4678"/>
          <w:tab w:val="right" w:pos="9356"/>
        </w:tabs>
        <w:jc w:val="both"/>
      </w:pPr>
      <w:r>
        <w:t>04. 09. 2015 г.</w:t>
      </w:r>
      <w:r>
        <w:tab/>
        <w:t>с. Червянка</w:t>
      </w:r>
      <w:r>
        <w:tab/>
        <w:t>№53</w:t>
      </w:r>
    </w:p>
    <w:p w:rsidR="004E1FA0" w:rsidRPr="00C93C02" w:rsidRDefault="004E1FA0" w:rsidP="004E1FA0">
      <w:pPr>
        <w:jc w:val="center"/>
        <w:rPr>
          <w:b/>
          <w:u w:val="single"/>
        </w:rPr>
      </w:pPr>
    </w:p>
    <w:p w:rsidR="004E1FA0" w:rsidRPr="00C93C02" w:rsidRDefault="004E1FA0" w:rsidP="004E1FA0">
      <w:pPr>
        <w:rPr>
          <w:b/>
        </w:rPr>
      </w:pPr>
    </w:p>
    <w:p w:rsidR="004E7EB9" w:rsidRDefault="004E7EB9" w:rsidP="004E1FA0">
      <w:pPr>
        <w:jc w:val="both"/>
        <w:rPr>
          <w:bCs/>
          <w:spacing w:val="1"/>
        </w:rPr>
      </w:pPr>
      <w:r w:rsidRPr="004E7EB9">
        <w:rPr>
          <w:bCs/>
          <w:spacing w:val="1"/>
        </w:rPr>
        <w:t xml:space="preserve">Об утверждении Правил присвоения, </w:t>
      </w:r>
    </w:p>
    <w:p w:rsidR="004E1FA0" w:rsidRDefault="004E7EB9" w:rsidP="004E1FA0">
      <w:pPr>
        <w:jc w:val="both"/>
        <w:rPr>
          <w:bCs/>
          <w:spacing w:val="1"/>
        </w:rPr>
      </w:pPr>
      <w:r w:rsidRPr="004E7EB9">
        <w:rPr>
          <w:bCs/>
          <w:spacing w:val="1"/>
        </w:rPr>
        <w:t>изменения и аннулирования адресов</w:t>
      </w:r>
    </w:p>
    <w:p w:rsidR="004E7EB9" w:rsidRDefault="004E7EB9" w:rsidP="004E1FA0">
      <w:pPr>
        <w:jc w:val="both"/>
        <w:rPr>
          <w:bCs/>
          <w:spacing w:val="1"/>
        </w:rPr>
      </w:pPr>
      <w:r>
        <w:rPr>
          <w:bCs/>
          <w:spacing w:val="1"/>
        </w:rPr>
        <w:t>в Червянском МО</w:t>
      </w:r>
    </w:p>
    <w:p w:rsidR="004E7EB9" w:rsidRDefault="004E7EB9" w:rsidP="004E1FA0">
      <w:pPr>
        <w:jc w:val="both"/>
        <w:rPr>
          <w:bCs/>
          <w:spacing w:val="1"/>
        </w:rPr>
      </w:pPr>
    </w:p>
    <w:p w:rsidR="004E7EB9" w:rsidRPr="004E7EB9" w:rsidRDefault="004E7EB9" w:rsidP="004E1FA0">
      <w:pPr>
        <w:jc w:val="both"/>
      </w:pPr>
    </w:p>
    <w:p w:rsidR="004E7EB9" w:rsidRPr="004E7EB9" w:rsidRDefault="004E7EB9" w:rsidP="004E7EB9">
      <w:pPr>
        <w:ind w:firstLine="708"/>
        <w:jc w:val="both"/>
      </w:pPr>
      <w:r w:rsidRPr="004E7EB9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от 19.11.2014 года № 1221 «Об утверждении правил присвоения, изменения и аннулирования адресов»</w:t>
      </w:r>
    </w:p>
    <w:p w:rsidR="00CA7915" w:rsidRPr="00903B91" w:rsidRDefault="00CA7915" w:rsidP="00416835">
      <w:pPr>
        <w:jc w:val="center"/>
      </w:pPr>
    </w:p>
    <w:p w:rsidR="00CA7915" w:rsidRPr="00903B91" w:rsidRDefault="00CA7915" w:rsidP="00416835">
      <w:pPr>
        <w:jc w:val="center"/>
      </w:pPr>
    </w:p>
    <w:p w:rsidR="004E1FA0" w:rsidRPr="00903B91" w:rsidRDefault="00416835" w:rsidP="00416835">
      <w:pPr>
        <w:jc w:val="center"/>
      </w:pPr>
      <w:r w:rsidRPr="00903B91">
        <w:t>ПОСТАНОВЛЯ</w:t>
      </w:r>
      <w:r w:rsidR="004E1FA0" w:rsidRPr="00903B91">
        <w:t>Ю: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pple-converted-space"/>
        </w:rPr>
        <w:t>1.</w:t>
      </w:r>
      <w:r w:rsidRPr="004E7EB9">
        <w:rPr>
          <w:sz w:val="28"/>
          <w:szCs w:val="28"/>
        </w:rPr>
        <w:t xml:space="preserve"> </w:t>
      </w:r>
      <w:r w:rsidRPr="004E7EB9">
        <w:t xml:space="preserve">Утвердить прилагаемые </w:t>
      </w:r>
      <w:hyperlink w:anchor="Par32" w:history="1">
        <w:r w:rsidRPr="004E7EB9">
          <w:rPr>
            <w:color w:val="0000FF"/>
          </w:rPr>
          <w:t>Правила</w:t>
        </w:r>
      </w:hyperlink>
      <w:r w:rsidRPr="004E7EB9">
        <w:t xml:space="preserve"> присвоения, изменения и аннулирования адресов</w:t>
      </w:r>
      <w:r w:rsidRPr="004E7EB9">
        <w:rPr>
          <w:sz w:val="28"/>
          <w:szCs w:val="28"/>
        </w:rPr>
        <w:t>.</w:t>
      </w:r>
    </w:p>
    <w:p w:rsidR="004E7EB9" w:rsidRDefault="00CA7915" w:rsidP="004E7EB9">
      <w:pPr>
        <w:pStyle w:val="a3"/>
        <w:jc w:val="both"/>
      </w:pPr>
      <w:r w:rsidRPr="00903B91">
        <w:t>2</w:t>
      </w:r>
      <w:r w:rsidR="008356D8">
        <w:t xml:space="preserve">. </w:t>
      </w:r>
      <w:r w:rsidR="004E1FA0" w:rsidRPr="00903B91">
        <w:t xml:space="preserve">Опубликовать настоящее постановление </w:t>
      </w:r>
      <w:r w:rsidR="00303F4A" w:rsidRPr="00903B91">
        <w:t xml:space="preserve">на официальном сайте администрации Червянского </w:t>
      </w:r>
      <w:r w:rsidR="00E9419F" w:rsidRPr="00903B91">
        <w:t>МО</w:t>
      </w:r>
      <w:r w:rsidR="00303F4A" w:rsidRPr="00903B91">
        <w:t>.</w:t>
      </w:r>
    </w:p>
    <w:p w:rsidR="004E1FA0" w:rsidRPr="00903B91" w:rsidRDefault="00CA7915" w:rsidP="004E7EB9">
      <w:pPr>
        <w:pStyle w:val="a3"/>
        <w:jc w:val="both"/>
      </w:pPr>
      <w:r w:rsidRPr="00903B91">
        <w:t>3</w:t>
      </w:r>
      <w:r w:rsidR="004E1FA0" w:rsidRPr="00903B91">
        <w:t xml:space="preserve">. </w:t>
      </w:r>
      <w:proofErr w:type="gramStart"/>
      <w:r w:rsidR="004E1FA0" w:rsidRPr="00903B91">
        <w:t>Контроль за</w:t>
      </w:r>
      <w:proofErr w:type="gramEnd"/>
      <w:r w:rsidR="004E1FA0" w:rsidRPr="00903B91">
        <w:t xml:space="preserve"> исполнением настоящего постановления оставляю за собой.</w:t>
      </w: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Pr="00903B91" w:rsidRDefault="004E1FA0" w:rsidP="004E1FA0">
      <w:pPr>
        <w:jc w:val="both"/>
      </w:pPr>
    </w:p>
    <w:p w:rsidR="004E1FA0" w:rsidRDefault="004E1FA0" w:rsidP="004E1FA0">
      <w:pPr>
        <w:jc w:val="both"/>
      </w:pPr>
    </w:p>
    <w:p w:rsidR="004E7EB9" w:rsidRPr="00903B91" w:rsidRDefault="004E7EB9" w:rsidP="004E1FA0">
      <w:pPr>
        <w:jc w:val="both"/>
      </w:pPr>
    </w:p>
    <w:p w:rsidR="004E1FA0" w:rsidRPr="00903B91" w:rsidRDefault="004E1FA0" w:rsidP="004E1FA0">
      <w:pPr>
        <w:jc w:val="both"/>
      </w:pPr>
    </w:p>
    <w:p w:rsidR="00187170" w:rsidRPr="006A1FC9" w:rsidRDefault="00187170" w:rsidP="00187170">
      <w:r w:rsidRPr="006A1FC9">
        <w:t>Глава Червянского</w:t>
      </w:r>
      <w:r w:rsidRPr="006A1FC9">
        <w:br/>
        <w:t xml:space="preserve">муниципального образования                                             </w:t>
      </w:r>
      <w:r>
        <w:t xml:space="preserve">                 </w:t>
      </w:r>
      <w:r w:rsidRPr="006A1FC9">
        <w:t xml:space="preserve">                А.С.Рукосуев</w:t>
      </w:r>
    </w:p>
    <w:p w:rsidR="00187170" w:rsidRPr="006A1FC9" w:rsidRDefault="00187170" w:rsidP="00187170"/>
    <w:p w:rsidR="004E1FA0" w:rsidRPr="00903B91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4E1FA0" w:rsidRDefault="004E1FA0" w:rsidP="004E1FA0">
      <w:pPr>
        <w:jc w:val="both"/>
        <w:rPr>
          <w:sz w:val="28"/>
          <w:szCs w:val="28"/>
        </w:rPr>
      </w:pPr>
    </w:p>
    <w:p w:rsidR="00940ABB" w:rsidRDefault="00940ABB" w:rsidP="00940ABB">
      <w:pPr>
        <w:rPr>
          <w:sz w:val="28"/>
          <w:szCs w:val="28"/>
        </w:rPr>
      </w:pPr>
    </w:p>
    <w:p w:rsidR="00696742" w:rsidRDefault="00940ABB" w:rsidP="00940A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jc w:val="right"/>
        <w:outlineLvl w:val="0"/>
      </w:pPr>
      <w:r w:rsidRPr="004E7EB9">
        <w:lastRenderedPageBreak/>
        <w:t>Утвержден</w:t>
      </w:r>
      <w:r w:rsidR="00690170">
        <w:t>о</w:t>
      </w:r>
    </w:p>
    <w:p w:rsidR="004E7EB9" w:rsidRPr="004E7EB9" w:rsidRDefault="004E7EB9" w:rsidP="00187170">
      <w:pPr>
        <w:widowControl w:val="0"/>
        <w:autoSpaceDE w:val="0"/>
        <w:autoSpaceDN w:val="0"/>
        <w:adjustRightInd w:val="0"/>
        <w:jc w:val="right"/>
      </w:pPr>
      <w:r w:rsidRPr="004E7EB9">
        <w:t xml:space="preserve">постановлением </w:t>
      </w:r>
      <w:r w:rsidR="00187170">
        <w:t xml:space="preserve">главы </w:t>
      </w:r>
      <w:r>
        <w:t>Червянского МО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jc w:val="right"/>
      </w:pPr>
      <w:r w:rsidRPr="004E7EB9">
        <w:t xml:space="preserve">от </w:t>
      </w:r>
      <w:r>
        <w:t>04.09</w:t>
      </w:r>
      <w:r w:rsidRPr="004E7EB9">
        <w:t>.2015 г. №</w:t>
      </w:r>
      <w:r>
        <w:t xml:space="preserve"> 53</w:t>
      </w:r>
    </w:p>
    <w:p w:rsidR="004E7EB9" w:rsidRDefault="004E7EB9" w:rsidP="004E7E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96742" w:rsidRDefault="00696742" w:rsidP="004E7E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E7EB9" w:rsidRPr="004E7EB9" w:rsidRDefault="004E7EB9" w:rsidP="004E7E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E7EB9">
        <w:rPr>
          <w:b/>
          <w:bCs/>
        </w:rPr>
        <w:t>ПРАВИЛА ПРИСВОЕНИЯ, ИЗМЕНЕНИЯ И АННУЛИРОВАНИЯ АДРЕСОВ</w:t>
      </w:r>
    </w:p>
    <w:p w:rsidR="004E7EB9" w:rsidRPr="00696742" w:rsidRDefault="004E7EB9" w:rsidP="004E7EB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7EB9" w:rsidRPr="00696742" w:rsidRDefault="004E7EB9" w:rsidP="004E7EB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34"/>
      <w:bookmarkEnd w:id="0"/>
      <w:r w:rsidRPr="00696742">
        <w:rPr>
          <w:b/>
        </w:rPr>
        <w:t>I. Общие положения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2. Понятия, используемые в настоящих Правилах, означают следующее: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"</w:t>
      </w:r>
      <w:r w:rsidR="008356D8" w:rsidRPr="004E7EB9">
        <w:t>адресообразующим</w:t>
      </w:r>
      <w:r w:rsidRPr="004E7EB9">
        <w:t xml:space="preserve"> элемент</w:t>
      </w:r>
      <w:r w:rsidR="008356D8">
        <w:t>ом</w:t>
      </w:r>
      <w:r w:rsidRPr="004E7EB9">
        <w:t>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E7EB9"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E7EB9"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3. Адрес, присвоенный объекту адресации, должен отвечать следующим требованиям: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</w:t>
      </w:r>
      <w:r w:rsidRPr="004E7EB9">
        <w:rPr>
          <w:b/>
        </w:rPr>
        <w:t>Уникальность</w:t>
      </w:r>
      <w:r w:rsidRPr="004E7EB9">
        <w:t>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б) </w:t>
      </w:r>
      <w:r>
        <w:rPr>
          <w:b/>
        </w:rPr>
        <w:t>О</w:t>
      </w:r>
      <w:r w:rsidRPr="004E7EB9">
        <w:rPr>
          <w:b/>
        </w:rPr>
        <w:t>бязательность.</w:t>
      </w:r>
      <w:r w:rsidRPr="004E7EB9">
        <w:t xml:space="preserve"> Каждому объекту адресации должен быть присвоен адрес в соответствии с настоящими Правилами;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в) </w:t>
      </w:r>
      <w:r>
        <w:rPr>
          <w:b/>
        </w:rPr>
        <w:t>Л</w:t>
      </w:r>
      <w:r w:rsidRPr="004E7EB9">
        <w:rPr>
          <w:b/>
        </w:rPr>
        <w:t>егитимность.</w:t>
      </w:r>
      <w:r w:rsidRPr="004E7EB9">
        <w:t xml:space="preserve">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4. Присвоение, изменение и аннулирование адресов осуществляется без взимания платы.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48"/>
      <w:bookmarkEnd w:id="1"/>
      <w:r w:rsidRPr="004E7EB9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</w:p>
    <w:p w:rsidR="00696742" w:rsidRPr="004E7EB9" w:rsidRDefault="00696742" w:rsidP="004E7EB9">
      <w:pPr>
        <w:widowControl w:val="0"/>
        <w:autoSpaceDE w:val="0"/>
        <w:autoSpaceDN w:val="0"/>
        <w:adjustRightInd w:val="0"/>
        <w:ind w:firstLine="540"/>
        <w:jc w:val="both"/>
      </w:pPr>
    </w:p>
    <w:p w:rsidR="004E7EB9" w:rsidRPr="00696742" w:rsidRDefault="004E7EB9" w:rsidP="004E7EB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50"/>
      <w:bookmarkEnd w:id="2"/>
      <w:r w:rsidRPr="00696742">
        <w:rPr>
          <w:b/>
        </w:rPr>
        <w:t>II. Порядок присвоения объекту адресации адреса, изменения</w:t>
      </w:r>
    </w:p>
    <w:p w:rsidR="004E7EB9" w:rsidRPr="00696742" w:rsidRDefault="004E7EB9" w:rsidP="004E7E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6742">
        <w:rPr>
          <w:b/>
        </w:rPr>
        <w:t>и аннулирования такого адреса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6. Присвоение объекту адресации адреса, изменение и аннулирование такого адреса осуществляется Администрацией </w:t>
      </w:r>
      <w:r>
        <w:t>Червянского муниципального образования</w:t>
      </w:r>
      <w:r w:rsidRPr="004E7EB9">
        <w:t>, с использованием федеральной информационной адресной системы.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7. Присвоение объектам адресации адресов и аннулирование таких адресов </w:t>
      </w:r>
      <w:r w:rsidRPr="004E7EB9">
        <w:lastRenderedPageBreak/>
        <w:t xml:space="preserve">осуществляется Администрацией </w:t>
      </w:r>
      <w:r>
        <w:t>Червянского муниципального образования</w:t>
      </w:r>
      <w:r w:rsidRPr="004E7EB9">
        <w:t xml:space="preserve"> по собственной инициативе или на основании заявлений физических или юридических лиц, указанных в </w:t>
      </w:r>
      <w:hyperlink w:anchor="Par108" w:history="1">
        <w:r w:rsidRPr="004E7EB9">
          <w:rPr>
            <w:color w:val="0000FF"/>
          </w:rPr>
          <w:t>пунктах 27</w:t>
        </w:r>
      </w:hyperlink>
      <w:r w:rsidRPr="004E7EB9">
        <w:t xml:space="preserve"> и </w:t>
      </w:r>
      <w:hyperlink w:anchor="Par114" w:history="1">
        <w:r w:rsidRPr="004E7EB9">
          <w:rPr>
            <w:color w:val="0000FF"/>
          </w:rPr>
          <w:t>29</w:t>
        </w:r>
      </w:hyperlink>
      <w:r w:rsidRPr="004E7EB9">
        <w:t xml:space="preserve"> настоящих Правил. </w:t>
      </w:r>
      <w:proofErr w:type="gramStart"/>
      <w:r w:rsidRPr="004E7EB9">
        <w:t xml:space="preserve">Аннулирование адресов объектов адресации осуществляется Администрацией </w:t>
      </w:r>
      <w:r>
        <w:t>Червянского муниципального образования</w:t>
      </w:r>
      <w:r w:rsidRPr="004E7EB9"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Pr="004E7EB9">
          <w:rPr>
            <w:color w:val="0000FF"/>
          </w:rPr>
          <w:t>пунктах 1</w:t>
        </w:r>
      </w:hyperlink>
      <w:r w:rsidRPr="004E7EB9">
        <w:t xml:space="preserve"> и </w:t>
      </w:r>
      <w:hyperlink r:id="rId6" w:history="1">
        <w:r w:rsidRPr="004E7EB9">
          <w:rPr>
            <w:color w:val="0000FF"/>
          </w:rPr>
          <w:t>3 части 2 статьи 27</w:t>
        </w:r>
      </w:hyperlink>
      <w:r w:rsidRPr="004E7EB9">
        <w:t xml:space="preserve"> Федерального закона "О государственном кадастре недвижимости", предоставляемой в установленном Правительством</w:t>
      </w:r>
      <w:proofErr w:type="gramEnd"/>
      <w:r w:rsidRPr="004E7EB9">
        <w:t xml:space="preserve">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55"/>
      <w:bookmarkEnd w:id="3"/>
      <w:r w:rsidRPr="004E7EB9">
        <w:t>8. Присвоение объекту адресации адреса осуществляется: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а) в отношении земельных участков в случаях: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E7EB9">
        <w:t xml:space="preserve">подготовки документации по планировке территории в отношении, застроенной и подлежащей застройке территории в соответствии с Градостроительным </w:t>
      </w:r>
      <w:hyperlink r:id="rId7" w:history="1">
        <w:r w:rsidRPr="004E7EB9">
          <w:rPr>
            <w:color w:val="0000FF"/>
          </w:rPr>
          <w:t>кодексом</w:t>
        </w:r>
      </w:hyperlink>
      <w:r w:rsidRPr="004E7EB9">
        <w:t xml:space="preserve"> Российской Федерации;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</w:t>
      </w:r>
      <w:r w:rsidRPr="004E7EB9"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4E7EB9">
          <w:rPr>
            <w:color w:val="0000FF"/>
          </w:rPr>
          <w:t>законом</w:t>
        </w:r>
      </w:hyperlink>
      <w:r w:rsidRPr="004E7EB9"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б) в отношении зданий, сооружений и объектов незавершенного строительства в случаях: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E7EB9">
        <w:t>выдачи (получения) разрешения на строительство здания или сооружения;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- </w:t>
      </w:r>
      <w:r w:rsidRPr="004E7EB9"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4E7EB9">
          <w:rPr>
            <w:color w:val="0000FF"/>
          </w:rPr>
          <w:t>законом</w:t>
        </w:r>
      </w:hyperlink>
      <w:r w:rsidRPr="004E7EB9"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4E7EB9">
        <w:t xml:space="preserve"> с Градостроительным </w:t>
      </w:r>
      <w:hyperlink r:id="rId10" w:history="1">
        <w:r w:rsidRPr="004E7EB9">
          <w:rPr>
            <w:color w:val="0000FF"/>
          </w:rPr>
          <w:t>кодексом</w:t>
        </w:r>
      </w:hyperlink>
      <w:r w:rsidRPr="004E7EB9"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в) в отношении помещений в случаях: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E7EB9">
        <w:t xml:space="preserve">подготовки и оформления в установленном Жилищным </w:t>
      </w:r>
      <w:hyperlink r:id="rId11" w:history="1">
        <w:r w:rsidRPr="004E7EB9">
          <w:rPr>
            <w:color w:val="0000FF"/>
          </w:rPr>
          <w:t>кодексом</w:t>
        </w:r>
      </w:hyperlink>
      <w:r w:rsidRPr="004E7EB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E7EB9"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4E7EB9">
          <w:rPr>
            <w:color w:val="0000FF"/>
          </w:rPr>
          <w:t>законом</w:t>
        </w:r>
      </w:hyperlink>
      <w:r w:rsidRPr="004E7EB9"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lastRenderedPageBreak/>
        <w:t>10. В случае</w:t>
      </w:r>
      <w:proofErr w:type="gramStart"/>
      <w:r w:rsidRPr="004E7EB9">
        <w:t>,</w:t>
      </w:r>
      <w:proofErr w:type="gramEnd"/>
      <w:r w:rsidRPr="004E7EB9"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7"/>
      <w:bookmarkEnd w:id="4"/>
      <w:r w:rsidRPr="004E7EB9"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12. </w:t>
      </w:r>
      <w:proofErr w:type="gramStart"/>
      <w:r w:rsidRPr="004E7EB9"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</w:t>
      </w:r>
      <w:r>
        <w:t>Червянского муниципального образования</w:t>
      </w:r>
      <w:r w:rsidRPr="004E7EB9">
        <w:t xml:space="preserve">, осуществляется одновременно с размещением Администрацией </w:t>
      </w:r>
      <w:r>
        <w:t>Червянского муниципального образования</w:t>
      </w:r>
      <w:r w:rsidRPr="004E7EB9"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</w:t>
      </w:r>
      <w:proofErr w:type="gramEnd"/>
      <w:r w:rsidRPr="004E7EB9">
        <w:t xml:space="preserve"> </w:t>
      </w:r>
      <w:hyperlink r:id="rId13" w:history="1">
        <w:r w:rsidRPr="004E7EB9">
          <w:rPr>
            <w:color w:val="0000FF"/>
          </w:rPr>
          <w:t>порядком</w:t>
        </w:r>
      </w:hyperlink>
      <w:r w:rsidRPr="004E7EB9">
        <w:t xml:space="preserve"> ведения государственного адресного реестра.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13. </w:t>
      </w:r>
      <w:proofErr w:type="gramStart"/>
      <w:r w:rsidRPr="004E7EB9"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70"/>
      <w:bookmarkEnd w:id="5"/>
      <w:r w:rsidRPr="004E7EB9">
        <w:t>14. Аннулирование адреса объекта адресации осуществляется в случаях: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71"/>
      <w:bookmarkEnd w:id="6"/>
      <w:r w:rsidRPr="004E7EB9">
        <w:t>а) прекращения существования объекта адресации;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2"/>
      <w:bookmarkEnd w:id="7"/>
      <w:r w:rsidRPr="004E7EB9"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 w:rsidRPr="004E7EB9">
          <w:rPr>
            <w:color w:val="0000FF"/>
          </w:rPr>
          <w:t>пунктах 1</w:t>
        </w:r>
      </w:hyperlink>
      <w:r w:rsidRPr="004E7EB9">
        <w:t xml:space="preserve"> и </w:t>
      </w:r>
      <w:hyperlink r:id="rId15" w:history="1">
        <w:r w:rsidRPr="004E7EB9">
          <w:rPr>
            <w:color w:val="0000FF"/>
          </w:rPr>
          <w:t>3 части 2 статьи 27</w:t>
        </w:r>
      </w:hyperlink>
      <w:r w:rsidRPr="004E7EB9">
        <w:t xml:space="preserve"> Федерального закона "О государственном кадастре недвижимости";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в) присвоения объекту адресации нового адреса.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6" w:history="1">
        <w:r w:rsidRPr="004E7EB9">
          <w:rPr>
            <w:color w:val="0000FF"/>
          </w:rPr>
          <w:t>частях 4</w:t>
        </w:r>
      </w:hyperlink>
      <w:r w:rsidRPr="004E7EB9">
        <w:t xml:space="preserve"> и </w:t>
      </w:r>
      <w:hyperlink r:id="rId17" w:history="1">
        <w:r w:rsidRPr="004E7EB9">
          <w:rPr>
            <w:color w:val="0000FF"/>
          </w:rPr>
          <w:t>5 статьи 24</w:t>
        </w:r>
      </w:hyperlink>
      <w:r w:rsidRPr="004E7EB9"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77"/>
      <w:bookmarkEnd w:id="8"/>
      <w:r w:rsidRPr="004E7EB9"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19. При присвоении объекту адресации адреса или аннулировании его адреса Администрация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>обязана: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а) определить возможность присвоения объекту адресации адреса или аннулирования его адреса;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б) провести осмотр местонахождения объекта адресации (при необходимости);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lastRenderedPageBreak/>
        <w:t xml:space="preserve">20. Присвоение объекту адресации адреса или аннулирование его адреса подтверждается решением Администрации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>о присвоении объекту адресации адреса или аннулировании его адреса.</w:t>
      </w:r>
    </w:p>
    <w:p w:rsidR="004E7EB9" w:rsidRPr="00545421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545421">
        <w:t xml:space="preserve">21. Решение Администрации </w:t>
      </w:r>
      <w:r w:rsidR="00545421" w:rsidRPr="00545421">
        <w:t xml:space="preserve">Червянского муниципального образования </w:t>
      </w:r>
      <w:r w:rsidRPr="00545421">
        <w:t>о присвоении объекту адресации адреса принимается одновременно:</w:t>
      </w:r>
    </w:p>
    <w:p w:rsidR="004E7EB9" w:rsidRPr="00545421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545421"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E7EB9" w:rsidRPr="00545421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545421"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545421">
          <w:t>кодексом</w:t>
        </w:r>
      </w:hyperlink>
      <w:r w:rsidRPr="00545421">
        <w:t xml:space="preserve"> Российской Федерации;</w:t>
      </w:r>
    </w:p>
    <w:p w:rsidR="004E7EB9" w:rsidRPr="00545421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545421"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9" w:history="1">
        <w:r w:rsidRPr="00545421">
          <w:t>кодексом</w:t>
        </w:r>
      </w:hyperlink>
      <w:r w:rsidRPr="00545421">
        <w:t xml:space="preserve"> Российской Федерации;</w:t>
      </w:r>
    </w:p>
    <w:p w:rsidR="004E7EB9" w:rsidRPr="00545421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545421">
        <w:t>г) с утверждением проекта планировки территории;</w:t>
      </w:r>
    </w:p>
    <w:p w:rsidR="004E7EB9" w:rsidRPr="00545421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545421">
        <w:t>д</w:t>
      </w:r>
      <w:proofErr w:type="spellEnd"/>
      <w:r w:rsidRPr="00545421">
        <w:t>) с принятием решения о строительстве объекта адресации.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22. Решение Администрации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>о присвоении объекту адресации адреса содержит: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>присвоенный объекту адресации адрес;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>реквизиты и наименования документов, на основании которых принято решение о присвоении адреса;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>описание местоположения объекта адресации;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>кадастровые номера, адреса и сведения об объектах недвижимости, из которых образуется объект адресации;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 xml:space="preserve">другие необходимые сведения, определенные Администрацией </w:t>
      </w:r>
      <w:r>
        <w:t>Червянского муниципального образования</w:t>
      </w:r>
      <w:r w:rsidR="004E7EB9" w:rsidRPr="004E7EB9">
        <w:t>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В случае присвоения адреса поставленному на государственный кадастровый учет объекту недвижимости в решении Администрации </w:t>
      </w:r>
      <w:r w:rsidR="00545421">
        <w:t>Червянского муниципального образования</w:t>
      </w:r>
      <w:r w:rsidRPr="004E7EB9">
        <w:t xml:space="preserve">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23. Решение Администрации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>об аннулировании адреса объекта адресации содержит: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>аннулируемый адрес объекта адресации;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>уникальный номер аннулируемого адреса объекта адресации в государственном адресном реестре;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E7EB9">
        <w:t>П</w:t>
      </w:r>
      <w:r w:rsidR="004E7EB9" w:rsidRPr="004E7EB9">
        <w:t>ричину аннулирования адреса объекта адресации;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E7EB9" w:rsidRPr="004E7EB9" w:rsidRDefault="00545421" w:rsidP="004E7E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4E7EB9" w:rsidRPr="004E7EB9">
        <w:t xml:space="preserve">другие необходимые сведения, определенные Администрацией </w:t>
      </w:r>
      <w:r>
        <w:t>Червянского муниципального образования</w:t>
      </w:r>
      <w:r w:rsidR="004E7EB9" w:rsidRPr="004E7EB9">
        <w:t>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Решение об аннулировании адреса объекта адресации в случае присвоения объекту адресации нового адреса может быть по решению Администрации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>объединено с решением о присвоении этому объекту адресации нового адреса.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05"/>
      <w:bookmarkEnd w:id="9"/>
      <w:r w:rsidRPr="004E7EB9">
        <w:t xml:space="preserve"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</w:t>
      </w:r>
      <w:r w:rsidRPr="004E7EB9">
        <w:lastRenderedPageBreak/>
        <w:t>информационной адресной системы.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25. Решение о присвоении объекту адресации адреса или аннулировании его адреса подлежит обязательному внесению Администрацией </w:t>
      </w:r>
      <w:r w:rsidR="00545421">
        <w:t>Червянского муниципального образования</w:t>
      </w:r>
      <w:r w:rsidRPr="004E7EB9">
        <w:t xml:space="preserve"> в государственный адресный реестр в течение 3 рабочих дней со дня принятия такого решения.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08"/>
      <w:bookmarkEnd w:id="10"/>
      <w:r w:rsidRPr="004E7EB9"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а) право хозяйственного ведения;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б) право оперативного управления;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в) право пожизненно наследуемого владения;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г) право постоянного (бессрочного) пользования.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28. Заявление составляется лицами, указанными в </w:t>
      </w:r>
      <w:hyperlink w:anchor="Par105" w:history="1">
        <w:r w:rsidRPr="004E7EB9">
          <w:rPr>
            <w:color w:val="0000FF"/>
          </w:rPr>
          <w:t>пункте 24</w:t>
        </w:r>
      </w:hyperlink>
      <w:r w:rsidRPr="004E7EB9"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4"/>
      <w:bookmarkEnd w:id="11"/>
      <w:r w:rsidRPr="004E7EB9">
        <w:t xml:space="preserve">29. </w:t>
      </w:r>
      <w:proofErr w:type="gramStart"/>
      <w:r w:rsidRPr="004E7EB9">
        <w:t xml:space="preserve">С заявлением вправе обратиться </w:t>
      </w:r>
      <w:hyperlink r:id="rId20" w:history="1">
        <w:r w:rsidRPr="004E7EB9">
          <w:rPr>
            <w:color w:val="0000FF"/>
          </w:rPr>
          <w:t>представители</w:t>
        </w:r>
      </w:hyperlink>
      <w:r w:rsidRPr="004E7EB9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1" w:history="1">
        <w:r w:rsidRPr="004E7EB9">
          <w:rPr>
            <w:color w:val="0000FF"/>
          </w:rPr>
          <w:t>законодательством</w:t>
        </w:r>
      </w:hyperlink>
      <w:r w:rsidRPr="004E7EB9">
        <w:t xml:space="preserve"> Российской Федерации порядке решением общего собрания указанных собственников.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E7EB9"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2" w:history="1">
        <w:r w:rsidRPr="004E7EB9">
          <w:rPr>
            <w:color w:val="0000FF"/>
          </w:rPr>
          <w:t>законодательством</w:t>
        </w:r>
      </w:hyperlink>
      <w:r w:rsidRPr="004E7EB9"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31. </w:t>
      </w:r>
      <w:proofErr w:type="gramStart"/>
      <w:r w:rsidRPr="004E7EB9">
        <w:t xml:space="preserve">Заявление направляется заявителем (представителем заявителя) в Администрацию </w:t>
      </w:r>
      <w:r w:rsidR="00545421">
        <w:t>Червянского муниципального образования</w:t>
      </w:r>
      <w:r w:rsidRPr="004E7EB9"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</w:t>
      </w:r>
      <w:proofErr w:type="gramEnd"/>
      <w:r w:rsidRPr="004E7EB9">
        <w:t xml:space="preserve">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Заявление представляется заявителем (представителем заявителя) в Администрацию </w:t>
      </w:r>
      <w:r w:rsidR="00545421">
        <w:t>Червянского муниципального образования</w:t>
      </w:r>
      <w:r w:rsidRPr="004E7EB9">
        <w:t xml:space="preserve">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lastRenderedPageBreak/>
        <w:t xml:space="preserve">Перечень многофункциональных центров, с которыми у Администрации </w:t>
      </w:r>
      <w:r w:rsidR="00545421">
        <w:t>Червянского муниципального образования</w:t>
      </w:r>
      <w:r w:rsidRPr="004E7EB9">
        <w:t xml:space="preserve"> в установленном Правительством Российской Федерации </w:t>
      </w:r>
      <w:hyperlink r:id="rId23" w:history="1">
        <w:r w:rsidRPr="004E7EB9">
          <w:rPr>
            <w:color w:val="0000FF"/>
          </w:rPr>
          <w:t>порядке</w:t>
        </w:r>
      </w:hyperlink>
      <w:r w:rsidRPr="004E7EB9"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Заявление представляется в Администрацию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>или многофункциональный центр по месту нахождения объекта адресации.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32. Заявление подписывается заявителем либо представителем заявителя.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4" w:history="1">
        <w:r w:rsidRPr="004E7EB9">
          <w:rPr>
            <w:color w:val="0000FF"/>
          </w:rPr>
          <w:t>законодательством</w:t>
        </w:r>
      </w:hyperlink>
      <w:r w:rsidRPr="004E7EB9">
        <w:t xml:space="preserve"> Российской Федерации.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E7EB9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28"/>
      <w:bookmarkEnd w:id="12"/>
      <w:r w:rsidRPr="004E7EB9">
        <w:t>34. К заявлению прилагаются следующие документы: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а) правоустанавливающие и (или) </w:t>
      </w:r>
      <w:proofErr w:type="spellStart"/>
      <w:r w:rsidRPr="004E7EB9">
        <w:t>правоудостоверяющие</w:t>
      </w:r>
      <w:proofErr w:type="spellEnd"/>
      <w:r w:rsidRPr="004E7EB9">
        <w:t xml:space="preserve"> документы на объект (объекты) адресации;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4E7EB9">
        <w:t>д</w:t>
      </w:r>
      <w:proofErr w:type="spellEnd"/>
      <w:r w:rsidRPr="004E7EB9"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е) решение Администрации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4E7EB9">
        <w:lastRenderedPageBreak/>
        <w:t>з</w:t>
      </w:r>
      <w:proofErr w:type="spellEnd"/>
      <w:r w:rsidRPr="004E7EB9"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history="1">
        <w:r w:rsidRPr="004E7EB9">
          <w:rPr>
            <w:color w:val="0000FF"/>
          </w:rPr>
          <w:t>подпункте "а" пункта 14</w:t>
        </w:r>
      </w:hyperlink>
      <w:r w:rsidRPr="004E7EB9">
        <w:t xml:space="preserve"> настоящих Правил);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history="1">
        <w:r w:rsidRPr="004E7EB9">
          <w:rPr>
            <w:color w:val="0000FF"/>
          </w:rPr>
          <w:t>подпункте "б" пункта 14</w:t>
        </w:r>
      </w:hyperlink>
      <w:r w:rsidRPr="004E7EB9">
        <w:t xml:space="preserve"> настоящих Правил).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35. </w:t>
      </w:r>
      <w:proofErr w:type="gramStart"/>
      <w:r w:rsidRPr="004E7EB9">
        <w:t xml:space="preserve">Администрация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 xml:space="preserve">запрашивает документы, указанные в </w:t>
      </w:r>
      <w:hyperlink w:anchor="Par128" w:history="1">
        <w:r w:rsidRPr="004E7EB9">
          <w:rPr>
            <w:color w:val="0000FF"/>
          </w:rPr>
          <w:t>пункте 34</w:t>
        </w:r>
      </w:hyperlink>
      <w:r w:rsidRPr="004E7EB9"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history="1">
        <w:r w:rsidRPr="004E7EB9">
          <w:rPr>
            <w:color w:val="0000FF"/>
          </w:rPr>
          <w:t>пункте 34</w:t>
        </w:r>
      </w:hyperlink>
      <w:r w:rsidRPr="004E7EB9"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Документы, указанные в </w:t>
      </w:r>
      <w:hyperlink w:anchor="Par128" w:history="1">
        <w:r w:rsidRPr="004E7EB9">
          <w:rPr>
            <w:color w:val="0000FF"/>
          </w:rPr>
          <w:t>пункте 34</w:t>
        </w:r>
      </w:hyperlink>
      <w:r w:rsidRPr="004E7EB9"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36. Если заявление и документы, указанные в </w:t>
      </w:r>
      <w:hyperlink w:anchor="Par128" w:history="1">
        <w:r w:rsidRPr="004E7EB9">
          <w:rPr>
            <w:color w:val="0000FF"/>
          </w:rPr>
          <w:t>пункте 34</w:t>
        </w:r>
      </w:hyperlink>
      <w:r w:rsidRPr="004E7EB9">
        <w:t xml:space="preserve"> настоящих Правил, представляются заявителем (представителем заявителя) в Администрацию </w:t>
      </w:r>
      <w:r w:rsidR="00545421">
        <w:t>Червянского муниципального образования</w:t>
      </w:r>
      <w:r w:rsidRPr="004E7EB9">
        <w:t xml:space="preserve"> лично, Администрация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</w:t>
      </w:r>
      <w:r w:rsidR="00545421">
        <w:t>Червянского муниципального образования</w:t>
      </w:r>
      <w:r w:rsidRPr="004E7EB9">
        <w:t xml:space="preserve"> таких документов.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E7EB9">
        <w:t xml:space="preserve">В случае если заявление и документы, указанные в </w:t>
      </w:r>
      <w:hyperlink w:anchor="Par128" w:history="1">
        <w:r w:rsidRPr="004E7EB9">
          <w:rPr>
            <w:color w:val="0000FF"/>
          </w:rPr>
          <w:t>пункте 34</w:t>
        </w:r>
      </w:hyperlink>
      <w:r w:rsidRPr="004E7EB9">
        <w:t xml:space="preserve"> настоящих Правил, представлены в Администрацию </w:t>
      </w:r>
      <w:r w:rsidR="00545421">
        <w:t>Червянского муниципального образования</w:t>
      </w:r>
      <w:r w:rsidRPr="004E7EB9"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E7EB9">
        <w:t xml:space="preserve">Получение заявления и документов, указанных в </w:t>
      </w:r>
      <w:hyperlink w:anchor="Par128" w:history="1">
        <w:r w:rsidRPr="004E7EB9">
          <w:rPr>
            <w:color w:val="0000FF"/>
          </w:rPr>
          <w:t>пункте 34</w:t>
        </w:r>
      </w:hyperlink>
      <w:r w:rsidRPr="004E7EB9">
        <w:t xml:space="preserve"> настоящих Правил, представляемых в форме электронных документов, подтверждается Администрацией </w:t>
      </w:r>
      <w:r w:rsidR="00545421">
        <w:t xml:space="preserve">Червянского муниципального образования </w:t>
      </w:r>
      <w:r w:rsidRPr="004E7EB9"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</w:t>
      </w:r>
      <w:r w:rsidR="00545421">
        <w:t>Червянского муниципального образования</w:t>
      </w:r>
      <w:r w:rsidRPr="004E7EB9"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E7EB9">
        <w:t xml:space="preserve">Сообщение о получении заявления и документов, указанных в </w:t>
      </w:r>
      <w:hyperlink w:anchor="Par128" w:history="1">
        <w:r w:rsidRPr="004E7EB9">
          <w:rPr>
            <w:color w:val="0000FF"/>
          </w:rPr>
          <w:t>пункте 34</w:t>
        </w:r>
      </w:hyperlink>
      <w:r w:rsidRPr="004E7EB9"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Сообщение о получении заявления и документов, указанных в </w:t>
      </w:r>
      <w:hyperlink w:anchor="Par128" w:history="1">
        <w:r w:rsidRPr="004E7EB9">
          <w:rPr>
            <w:color w:val="0000FF"/>
          </w:rPr>
          <w:t>пункте 34</w:t>
        </w:r>
      </w:hyperlink>
      <w:r w:rsidRPr="004E7EB9"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 </w:t>
      </w:r>
      <w:r w:rsidR="00545421">
        <w:t>Червянского муниципального образования</w:t>
      </w:r>
      <w:r w:rsidRPr="004E7EB9">
        <w:t>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6"/>
      <w:bookmarkEnd w:id="13"/>
      <w:r w:rsidRPr="004E7EB9"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Pr="004E7EB9">
        <w:lastRenderedPageBreak/>
        <w:t>уполномоченным органом в срок не более чем 18 рабочих дней со дня поступления заявления.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47"/>
      <w:bookmarkEnd w:id="14"/>
      <w:r w:rsidRPr="004E7EB9">
        <w:t xml:space="preserve">38. В случае представления заявления через многофункциональный центр срок, указанный в </w:t>
      </w:r>
      <w:hyperlink w:anchor="Par146" w:history="1">
        <w:r w:rsidRPr="004E7EB9">
          <w:rPr>
            <w:color w:val="0000FF"/>
          </w:rPr>
          <w:t>пункте 37</w:t>
        </w:r>
      </w:hyperlink>
      <w:r w:rsidRPr="004E7EB9"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history="1">
        <w:r w:rsidRPr="004E7EB9">
          <w:rPr>
            <w:color w:val="0000FF"/>
          </w:rPr>
          <w:t>пункте 34</w:t>
        </w:r>
      </w:hyperlink>
      <w:r w:rsidRPr="004E7EB9">
        <w:t xml:space="preserve"> настоящих Правил (при их наличии), в Администрацию </w:t>
      </w:r>
      <w:r w:rsidR="00545421">
        <w:t>Червянского муниципального образования</w:t>
      </w:r>
      <w:r w:rsidRPr="004E7EB9">
        <w:t>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39. Решение Администрации </w:t>
      </w:r>
      <w:r w:rsidR="00545421">
        <w:t>Червянского муниципального образования</w:t>
      </w:r>
      <w:r w:rsidRPr="004E7EB9"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</w:t>
      </w:r>
      <w:r w:rsidR="00545421">
        <w:t>Червянского муниципального образования</w:t>
      </w:r>
      <w:r w:rsidRPr="004E7EB9">
        <w:t xml:space="preserve"> заявителю (представителю заявителя) одним из способов, указанным в заявлении: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history="1">
        <w:r w:rsidRPr="004E7EB9">
          <w:rPr>
            <w:color w:val="0000FF"/>
          </w:rPr>
          <w:t>пунктах 37</w:t>
        </w:r>
      </w:hyperlink>
      <w:r w:rsidRPr="004E7EB9">
        <w:t xml:space="preserve"> и </w:t>
      </w:r>
      <w:hyperlink w:anchor="Par147" w:history="1">
        <w:r w:rsidRPr="004E7EB9">
          <w:rPr>
            <w:color w:val="0000FF"/>
          </w:rPr>
          <w:t>38</w:t>
        </w:r>
      </w:hyperlink>
      <w:r w:rsidRPr="004E7EB9">
        <w:t xml:space="preserve"> настоящих Правил;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4E7EB9">
        <w:t>днем</w:t>
      </w:r>
      <w:proofErr w:type="gramEnd"/>
      <w:r w:rsidRPr="004E7EB9">
        <w:t xml:space="preserve"> со дня истечения установленного </w:t>
      </w:r>
      <w:hyperlink w:anchor="Par146" w:history="1">
        <w:r w:rsidRPr="004E7EB9">
          <w:rPr>
            <w:color w:val="0000FF"/>
          </w:rPr>
          <w:t>пунктами 37</w:t>
        </w:r>
      </w:hyperlink>
      <w:r w:rsidRPr="004E7EB9">
        <w:t xml:space="preserve"> и </w:t>
      </w:r>
      <w:hyperlink w:anchor="Par147" w:history="1">
        <w:r w:rsidRPr="004E7EB9">
          <w:rPr>
            <w:color w:val="0000FF"/>
          </w:rPr>
          <w:t>38</w:t>
        </w:r>
      </w:hyperlink>
      <w:r w:rsidRPr="004E7EB9">
        <w:t xml:space="preserve"> настоящих Правил срока посредством почтового отправления по указанному в заявлении почтовому адресу.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E7EB9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 w:rsidR="00545421">
        <w:t>Червянского муниципального образования</w:t>
      </w:r>
      <w:r w:rsidR="00545421" w:rsidRPr="004E7EB9">
        <w:t xml:space="preserve"> </w:t>
      </w:r>
      <w:r w:rsidRPr="004E7EB9"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history="1">
        <w:r w:rsidRPr="004E7EB9">
          <w:rPr>
            <w:color w:val="0000FF"/>
          </w:rPr>
          <w:t>пунктами 37</w:t>
        </w:r>
      </w:hyperlink>
      <w:r w:rsidRPr="004E7EB9">
        <w:t xml:space="preserve"> и </w:t>
      </w:r>
      <w:hyperlink w:anchor="Par147" w:history="1">
        <w:r w:rsidRPr="004E7EB9">
          <w:rPr>
            <w:color w:val="0000FF"/>
          </w:rPr>
          <w:t>38</w:t>
        </w:r>
      </w:hyperlink>
      <w:r w:rsidRPr="004E7EB9">
        <w:t xml:space="preserve"> настоящих</w:t>
      </w:r>
      <w:proofErr w:type="gramEnd"/>
      <w:r w:rsidRPr="004E7EB9">
        <w:t xml:space="preserve"> Правил.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52"/>
      <w:bookmarkEnd w:id="15"/>
      <w:r w:rsidRPr="004E7EB9">
        <w:t>40. В присвоении объекту адресации адреса или аннулировании его адреса может быть отказано в случаях, если: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а) с заявлением о присвоении объекту адресации адреса обратилось лицо, не указанное в </w:t>
      </w:r>
      <w:hyperlink w:anchor="Par108" w:history="1">
        <w:r w:rsidRPr="004E7EB9">
          <w:rPr>
            <w:color w:val="0000FF"/>
          </w:rPr>
          <w:t>пунктах 27</w:t>
        </w:r>
      </w:hyperlink>
      <w:r w:rsidRPr="004E7EB9">
        <w:t xml:space="preserve"> и </w:t>
      </w:r>
      <w:hyperlink w:anchor="Par114" w:history="1">
        <w:r w:rsidRPr="004E7EB9">
          <w:rPr>
            <w:color w:val="0000FF"/>
          </w:rPr>
          <w:t>29</w:t>
        </w:r>
      </w:hyperlink>
      <w:r w:rsidRPr="004E7EB9">
        <w:t xml:space="preserve"> настоящих Правил;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E7EB9">
        <w:t>необходимых</w:t>
      </w:r>
      <w:proofErr w:type="gramEnd"/>
      <w:r w:rsidRPr="004E7EB9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4E7EB9">
          <w:rPr>
            <w:color w:val="0000FF"/>
          </w:rPr>
          <w:t>пунктах 5</w:t>
        </w:r>
      </w:hyperlink>
      <w:r w:rsidRPr="004E7EB9">
        <w:t xml:space="preserve">, </w:t>
      </w:r>
      <w:hyperlink w:anchor="Par55" w:history="1">
        <w:r w:rsidRPr="004E7EB9">
          <w:rPr>
            <w:color w:val="0000FF"/>
          </w:rPr>
          <w:t>8</w:t>
        </w:r>
      </w:hyperlink>
      <w:r w:rsidRPr="004E7EB9">
        <w:t xml:space="preserve"> - </w:t>
      </w:r>
      <w:hyperlink w:anchor="Par67" w:history="1">
        <w:r w:rsidRPr="004E7EB9">
          <w:rPr>
            <w:color w:val="0000FF"/>
          </w:rPr>
          <w:t>11</w:t>
        </w:r>
      </w:hyperlink>
      <w:r w:rsidRPr="004E7EB9">
        <w:t xml:space="preserve"> и </w:t>
      </w:r>
      <w:hyperlink w:anchor="Par70" w:history="1">
        <w:r w:rsidRPr="004E7EB9">
          <w:rPr>
            <w:color w:val="0000FF"/>
          </w:rPr>
          <w:t>14</w:t>
        </w:r>
      </w:hyperlink>
      <w:r w:rsidRPr="004E7EB9">
        <w:t xml:space="preserve"> - </w:t>
      </w:r>
      <w:hyperlink w:anchor="Par77" w:history="1">
        <w:r w:rsidRPr="004E7EB9">
          <w:rPr>
            <w:color w:val="0000FF"/>
          </w:rPr>
          <w:t>18</w:t>
        </w:r>
      </w:hyperlink>
      <w:r w:rsidRPr="004E7EB9">
        <w:t xml:space="preserve"> настоящих Правил.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history="1">
        <w:r w:rsidRPr="004E7EB9">
          <w:rPr>
            <w:color w:val="0000FF"/>
          </w:rPr>
          <w:t>пункта 40</w:t>
        </w:r>
      </w:hyperlink>
      <w:r w:rsidRPr="004E7EB9">
        <w:t xml:space="preserve"> настоящих Правил, являющиеся основанием для принятия такого решения.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545421" w:rsidRPr="004E7EB9" w:rsidRDefault="004E7EB9" w:rsidP="00696742">
      <w:pPr>
        <w:widowControl w:val="0"/>
        <w:autoSpaceDE w:val="0"/>
        <w:autoSpaceDN w:val="0"/>
        <w:adjustRightInd w:val="0"/>
        <w:ind w:firstLine="540"/>
        <w:jc w:val="both"/>
      </w:pPr>
      <w:r w:rsidRPr="004E7EB9"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E7EB9" w:rsidRPr="00696742" w:rsidRDefault="004E7EB9" w:rsidP="004E7EB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6" w:name="Par161"/>
      <w:bookmarkEnd w:id="16"/>
      <w:r w:rsidRPr="00696742">
        <w:rPr>
          <w:b/>
        </w:rPr>
        <w:t>III. Структура адреса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17" w:name="Par163"/>
      <w:bookmarkEnd w:id="17"/>
      <w:r w:rsidRPr="00690170">
        <w:lastRenderedPageBreak/>
        <w:t xml:space="preserve">44. Структура адреса включает в себя следующую последовательность </w:t>
      </w:r>
      <w:proofErr w:type="spellStart"/>
      <w:r w:rsidRPr="00690170">
        <w:t>адресообразующих</w:t>
      </w:r>
      <w:proofErr w:type="spellEnd"/>
      <w:r w:rsidRPr="00690170">
        <w:t xml:space="preserve"> элементов, описанных идентифицирующими их реквизитами (далее - реквизит адреса):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а) наименование страны (Российская Федерация);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б) наименование субъекта Российской Федерации;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в) наименование муниципального района; 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г) наименование сельского поселения в составе муниципального района;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690170">
        <w:t>д</w:t>
      </w:r>
      <w:proofErr w:type="spellEnd"/>
      <w:r w:rsidRPr="00690170">
        <w:t>) наименование населенного пункта;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е) наименование элемента планировочной структуры;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ж) наименование элемента улично-дорожной сети;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690170">
        <w:t>з</w:t>
      </w:r>
      <w:proofErr w:type="spellEnd"/>
      <w:r w:rsidRPr="00690170">
        <w:t>) номер земельного участка;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и) тип и номер здания, сооружения или объекта незавершенного строительства;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к) тип и номер помещения, расположенного в здании или сооружении.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90170">
        <w:t>адресообразующих</w:t>
      </w:r>
      <w:proofErr w:type="spellEnd"/>
      <w:r w:rsidRPr="00690170">
        <w:t xml:space="preserve"> элементов в структуре адреса, указанная в </w:t>
      </w:r>
      <w:hyperlink w:anchor="Par163" w:history="1">
        <w:r w:rsidRPr="00690170">
          <w:rPr>
            <w:color w:val="0000FF"/>
          </w:rPr>
          <w:t>пункте 44</w:t>
        </w:r>
      </w:hyperlink>
      <w:r w:rsidRPr="00690170">
        <w:t xml:space="preserve"> настоящих Правил.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46. Перечень </w:t>
      </w:r>
      <w:proofErr w:type="spellStart"/>
      <w:r w:rsidRPr="00690170">
        <w:t>адресообразующих</w:t>
      </w:r>
      <w:proofErr w:type="spellEnd"/>
      <w:r w:rsidRPr="00690170">
        <w:t xml:space="preserve"> элементов, используемых при описании адреса объекта адресации, зависит от вида объекта адресации.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bookmarkStart w:id="18" w:name="Par176"/>
      <w:bookmarkEnd w:id="18"/>
      <w:r w:rsidRPr="00690170">
        <w:t xml:space="preserve">47. Обязательными </w:t>
      </w:r>
      <w:proofErr w:type="spellStart"/>
      <w:r w:rsidRPr="00690170">
        <w:t>адресообразующими</w:t>
      </w:r>
      <w:proofErr w:type="spellEnd"/>
      <w:r w:rsidRPr="00690170">
        <w:t xml:space="preserve"> элементами для всех видов объектов адресации являются: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а) страна;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б) субъект Российской Федерации;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в) муниципальный район;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г) сельское поселение в составе муниципального района;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690170">
        <w:t>д</w:t>
      </w:r>
      <w:proofErr w:type="spellEnd"/>
      <w:r w:rsidRPr="00690170">
        <w:t>) населенный пункт.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48. Иные </w:t>
      </w:r>
      <w:proofErr w:type="spellStart"/>
      <w:r w:rsidRPr="00690170">
        <w:t>адресообразующие</w:t>
      </w:r>
      <w:proofErr w:type="spellEnd"/>
      <w:r w:rsidRPr="00690170">
        <w:t xml:space="preserve"> элементы применяются в зависимости от вида объекта адресации.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49. Структура адреса земельного участка в дополнение к обязательным адресообразующим элементам, указанным в </w:t>
      </w:r>
      <w:hyperlink w:anchor="Par176" w:history="1">
        <w:r w:rsidRPr="00690170">
          <w:rPr>
            <w:color w:val="0000FF"/>
          </w:rPr>
          <w:t>пункте 47</w:t>
        </w:r>
      </w:hyperlink>
      <w:r w:rsidRPr="00690170">
        <w:t xml:space="preserve"> настоящих Правил, включает в себя следующие </w:t>
      </w:r>
      <w:proofErr w:type="spellStart"/>
      <w:r w:rsidRPr="00690170">
        <w:t>адресообразующие</w:t>
      </w:r>
      <w:proofErr w:type="spellEnd"/>
      <w:r w:rsidRPr="00690170">
        <w:t xml:space="preserve"> элементы, описанные идентифицирующими их реквизитами: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а) наименование элемента планировочной структуры (при наличии);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б) наименование элемента улично-дорожной сети (при наличии);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в) номер земельного участка.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w:anchor="Par176" w:history="1">
        <w:r w:rsidRPr="00690170">
          <w:rPr>
            <w:color w:val="0000FF"/>
          </w:rPr>
          <w:t>пункте 47</w:t>
        </w:r>
      </w:hyperlink>
      <w:r w:rsidRPr="00690170">
        <w:t xml:space="preserve"> настоящих Правил, включает в себя следующие </w:t>
      </w:r>
      <w:proofErr w:type="spellStart"/>
      <w:r w:rsidRPr="00690170">
        <w:t>адресообразующие</w:t>
      </w:r>
      <w:proofErr w:type="spellEnd"/>
      <w:r w:rsidRPr="00690170">
        <w:t xml:space="preserve"> элементы, описанные идентифицирующими их реквизитами: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а) наименование элемента планировочной структуры (при наличии);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б) наименование элемента улично-дорожной сети (при наличии);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в) тип и номер здания, сооружения или объекта незавершенного строительства.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w:anchor="Par176" w:history="1">
        <w:r w:rsidRPr="00690170">
          <w:rPr>
            <w:color w:val="0000FF"/>
          </w:rPr>
          <w:t>пункте 47</w:t>
        </w:r>
      </w:hyperlink>
      <w:r w:rsidRPr="00690170">
        <w:t xml:space="preserve"> настоящих Правил, включает в себя следующие </w:t>
      </w:r>
      <w:proofErr w:type="spellStart"/>
      <w:r w:rsidRPr="00690170">
        <w:t>адресообразующие</w:t>
      </w:r>
      <w:proofErr w:type="spellEnd"/>
      <w:r w:rsidRPr="00690170">
        <w:t xml:space="preserve"> элементы, описанные идентифицирующими их реквизитами: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а) наименование элемента планировочной структуры (при наличии);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б) наименование элемента улично-дорожной сети (при наличии);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в) тип и номер здания, сооружения;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г) тип и номер помещения в пределах здания, сооружения;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690170">
        <w:t>д</w:t>
      </w:r>
      <w:proofErr w:type="spellEnd"/>
      <w:r w:rsidRPr="00690170">
        <w:t>) тип и номер помещения в пределах квартиры (в отношении коммунальных квартир).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52. Перечень элементов планировочной структуры, элементов улично-дорожной </w:t>
      </w:r>
      <w:r w:rsidRPr="00690170">
        <w:lastRenderedPageBreak/>
        <w:t xml:space="preserve">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90170">
        <w:t>адресообразующих</w:t>
      </w:r>
      <w:proofErr w:type="spellEnd"/>
      <w:r w:rsidRPr="00690170">
        <w:t xml:space="preserve"> элементов устанавливаются Министерством финансов Российской Федерации.</w:t>
      </w:r>
    </w:p>
    <w:p w:rsidR="004E7EB9" w:rsidRDefault="004E7EB9" w:rsidP="00696742">
      <w:pPr>
        <w:widowControl w:val="0"/>
        <w:autoSpaceDE w:val="0"/>
        <w:autoSpaceDN w:val="0"/>
        <w:adjustRightInd w:val="0"/>
      </w:pPr>
    </w:p>
    <w:p w:rsidR="00696742" w:rsidRPr="00690170" w:rsidRDefault="00696742" w:rsidP="00696742">
      <w:pPr>
        <w:widowControl w:val="0"/>
        <w:autoSpaceDE w:val="0"/>
        <w:autoSpaceDN w:val="0"/>
        <w:adjustRightInd w:val="0"/>
      </w:pPr>
    </w:p>
    <w:p w:rsidR="004E7EB9" w:rsidRPr="00696742" w:rsidRDefault="004E7EB9" w:rsidP="004E7EB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9" w:name="Par199"/>
      <w:bookmarkEnd w:id="19"/>
      <w:r w:rsidRPr="00696742">
        <w:rPr>
          <w:b/>
        </w:rPr>
        <w:t>IV. Правила написания наименований и нумерации</w:t>
      </w:r>
    </w:p>
    <w:p w:rsidR="004E7EB9" w:rsidRPr="00696742" w:rsidRDefault="004E7EB9" w:rsidP="004E7E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96742">
        <w:rPr>
          <w:b/>
        </w:rPr>
        <w:t>объектов адресации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jc w:val="center"/>
      </w:pP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53. В структуре адреса наименования страны, субъекта Российской Федерации, муниципального района, городского округа,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</w:t>
      </w:r>
      <w:r w:rsidR="00690170" w:rsidRPr="00690170">
        <w:t>Червянского муниципального образования</w:t>
      </w:r>
      <w:r w:rsidRPr="00690170">
        <w:t xml:space="preserve"> на государственных языках субъектов Российской Федерации или родных языках народов Российской Федерации.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5" w:history="1">
        <w:r w:rsidRPr="00690170">
          <w:rPr>
            <w:color w:val="0000FF"/>
          </w:rPr>
          <w:t>Конституции</w:t>
        </w:r>
      </w:hyperlink>
      <w:r w:rsidRPr="00690170">
        <w:t xml:space="preserve"> Российской Федерации.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90170">
        <w:t>Перечень наименований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</w:t>
      </w:r>
      <w:proofErr w:type="gramEnd"/>
      <w:r w:rsidRPr="00690170">
        <w:t xml:space="preserve">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а) "</w:t>
      </w:r>
      <w:proofErr w:type="gramStart"/>
      <w:r w:rsidRPr="00690170">
        <w:t>-"</w:t>
      </w:r>
      <w:proofErr w:type="gramEnd"/>
      <w:r w:rsidRPr="00690170">
        <w:t xml:space="preserve"> - дефис;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б) "</w:t>
      </w:r>
      <w:proofErr w:type="gramStart"/>
      <w:r w:rsidRPr="00690170">
        <w:t>."</w:t>
      </w:r>
      <w:proofErr w:type="gramEnd"/>
      <w:r w:rsidRPr="00690170">
        <w:t xml:space="preserve"> - точка;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в</w:t>
      </w:r>
      <w:proofErr w:type="gramStart"/>
      <w:r w:rsidRPr="00690170">
        <w:t>)</w:t>
      </w:r>
      <w:r w:rsidR="00696742">
        <w:t xml:space="preserve"> </w:t>
      </w:r>
      <w:r w:rsidRPr="00690170">
        <w:t xml:space="preserve"> "(" - </w:t>
      </w:r>
      <w:proofErr w:type="gramEnd"/>
      <w:r w:rsidRPr="00690170">
        <w:t>открывающая круглая скобка;</w:t>
      </w:r>
    </w:p>
    <w:p w:rsidR="004E7EB9" w:rsidRPr="00690170" w:rsidRDefault="00696742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г)  </w:t>
      </w:r>
      <w:r w:rsidR="004E7EB9" w:rsidRPr="00690170">
        <w:t>")" - закрывающая круглая скобка;</w:t>
      </w:r>
      <w:proofErr w:type="gramEnd"/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690170">
        <w:t>д</w:t>
      </w:r>
      <w:proofErr w:type="spellEnd"/>
      <w:r w:rsidRPr="00690170">
        <w:t>) "N" - знак номера.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lastRenderedPageBreak/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90170">
        <w:t>сети, представляющие собой имя и фамилию или звание и фамилию употребляются</w:t>
      </w:r>
      <w:proofErr w:type="gramEnd"/>
      <w:r w:rsidRPr="00690170">
        <w:t xml:space="preserve"> с полным написанием имени и фамилии или звания и фамилии.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690170">
        <w:t>з</w:t>
      </w:r>
      <w:proofErr w:type="spellEnd"/>
      <w:r w:rsidRPr="00690170">
        <w:t>", "</w:t>
      </w:r>
      <w:proofErr w:type="spellStart"/>
      <w:r w:rsidRPr="00690170">
        <w:t>й</w:t>
      </w:r>
      <w:proofErr w:type="spellEnd"/>
      <w:r w:rsidRPr="00690170">
        <w:t>", "</w:t>
      </w:r>
      <w:proofErr w:type="spellStart"/>
      <w:r w:rsidRPr="00690170">
        <w:t>ъ</w:t>
      </w:r>
      <w:proofErr w:type="spellEnd"/>
      <w:r w:rsidRPr="00690170">
        <w:t>", "</w:t>
      </w:r>
      <w:proofErr w:type="spellStart"/>
      <w:r w:rsidRPr="00690170">
        <w:t>ы</w:t>
      </w:r>
      <w:proofErr w:type="spellEnd"/>
      <w:r w:rsidRPr="00690170">
        <w:t>" и "</w:t>
      </w:r>
      <w:proofErr w:type="spellStart"/>
      <w:r w:rsidRPr="00690170">
        <w:t>ь</w:t>
      </w:r>
      <w:proofErr w:type="spellEnd"/>
      <w:r w:rsidRPr="00690170">
        <w:t>", а также символ "/" - косая черта.</w:t>
      </w:r>
    </w:p>
    <w:p w:rsidR="004E7EB9" w:rsidRPr="00690170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E7EB9" w:rsidRPr="004E7EB9" w:rsidRDefault="004E7EB9" w:rsidP="004E7EB9">
      <w:pPr>
        <w:widowControl w:val="0"/>
        <w:autoSpaceDE w:val="0"/>
        <w:autoSpaceDN w:val="0"/>
        <w:adjustRightInd w:val="0"/>
        <w:ind w:firstLine="540"/>
        <w:jc w:val="both"/>
      </w:pPr>
      <w:r w:rsidRPr="00690170"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A7915" w:rsidRDefault="00CA7915" w:rsidP="004E7EB9">
      <w:pPr>
        <w:jc w:val="both"/>
        <w:rPr>
          <w:sz w:val="28"/>
          <w:szCs w:val="28"/>
        </w:rPr>
      </w:pPr>
    </w:p>
    <w:sectPr w:rsidR="00CA7915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1766D"/>
    <w:multiLevelType w:val="hybridMultilevel"/>
    <w:tmpl w:val="F90E583C"/>
    <w:lvl w:ilvl="0" w:tplc="F434337E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FA0"/>
    <w:rsid w:val="000E360A"/>
    <w:rsid w:val="00187170"/>
    <w:rsid w:val="002B2526"/>
    <w:rsid w:val="002B721A"/>
    <w:rsid w:val="002D1A6B"/>
    <w:rsid w:val="002E543A"/>
    <w:rsid w:val="002E7810"/>
    <w:rsid w:val="00303F4A"/>
    <w:rsid w:val="00383435"/>
    <w:rsid w:val="003F1837"/>
    <w:rsid w:val="003F259C"/>
    <w:rsid w:val="00416835"/>
    <w:rsid w:val="0047095C"/>
    <w:rsid w:val="00496C16"/>
    <w:rsid w:val="004E1FA0"/>
    <w:rsid w:val="004E2B8F"/>
    <w:rsid w:val="004E7EB9"/>
    <w:rsid w:val="00536C30"/>
    <w:rsid w:val="00545421"/>
    <w:rsid w:val="005B4F57"/>
    <w:rsid w:val="0061359A"/>
    <w:rsid w:val="00644C1B"/>
    <w:rsid w:val="00690170"/>
    <w:rsid w:val="00692A7D"/>
    <w:rsid w:val="00696742"/>
    <w:rsid w:val="00724BB8"/>
    <w:rsid w:val="00736B84"/>
    <w:rsid w:val="007466F9"/>
    <w:rsid w:val="007860E3"/>
    <w:rsid w:val="007E4449"/>
    <w:rsid w:val="008356D8"/>
    <w:rsid w:val="008C344A"/>
    <w:rsid w:val="00903B91"/>
    <w:rsid w:val="009140A4"/>
    <w:rsid w:val="00940ABB"/>
    <w:rsid w:val="00962547"/>
    <w:rsid w:val="00A34821"/>
    <w:rsid w:val="00A45089"/>
    <w:rsid w:val="00A72DC8"/>
    <w:rsid w:val="00B237BA"/>
    <w:rsid w:val="00B411AF"/>
    <w:rsid w:val="00BF3874"/>
    <w:rsid w:val="00C6554F"/>
    <w:rsid w:val="00C93C02"/>
    <w:rsid w:val="00CA7915"/>
    <w:rsid w:val="00DA2AAC"/>
    <w:rsid w:val="00DE1EDE"/>
    <w:rsid w:val="00DF715B"/>
    <w:rsid w:val="00E46EC9"/>
    <w:rsid w:val="00E9419F"/>
    <w:rsid w:val="00F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715B"/>
    <w:rPr>
      <w:i/>
      <w:iCs/>
    </w:rPr>
  </w:style>
  <w:style w:type="character" w:customStyle="1" w:styleId="apple-converted-space">
    <w:name w:val="apple-converted-space"/>
    <w:basedOn w:val="a0"/>
    <w:rsid w:val="00DF715B"/>
  </w:style>
  <w:style w:type="character" w:styleId="a5">
    <w:name w:val="Strong"/>
    <w:basedOn w:val="a0"/>
    <w:uiPriority w:val="22"/>
    <w:qFormat/>
    <w:rsid w:val="00DF715B"/>
    <w:rPr>
      <w:b/>
      <w:bCs/>
    </w:rPr>
  </w:style>
  <w:style w:type="paragraph" w:styleId="a6">
    <w:name w:val="List Paragraph"/>
    <w:basedOn w:val="a"/>
    <w:uiPriority w:val="34"/>
    <w:qFormat/>
    <w:rsid w:val="004E7EB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0FD80EC4E7DF0A5BA7BA700D3FC3655CFCA0FDFA60A7D286BAD58501E5107A701283B6DA5F7D3a6PCI" TargetMode="External"/><Relationship Id="rId13" Type="http://schemas.openxmlformats.org/officeDocument/2006/relationships/hyperlink" Target="consultantplus://offline/ref=C5A0FD80EC4E7DF0A5BA65A904D3FC3655CAC90EDCA50A7D286BAD58501E5107A701283B6DA5F5D5a6PFI" TargetMode="External"/><Relationship Id="rId18" Type="http://schemas.openxmlformats.org/officeDocument/2006/relationships/hyperlink" Target="consultantplus://offline/ref=C5A0FD80EC4E7DF0A5BA7BA700D3FC3655CFCA08DDAD0A7D286BAD58501E5107A701283B68aAP4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A0FD80EC4E7DF0A5BA7BA700D3FC3655CFCA0ED6A10A7D286BAD58501E5107A701283B6DA5F6D6a6PAI" TargetMode="External"/><Relationship Id="rId7" Type="http://schemas.openxmlformats.org/officeDocument/2006/relationships/hyperlink" Target="consultantplus://offline/ref=C5A0FD80EC4E7DF0A5BA7BA700D3FC3655CFCA08D9A40A7D286BAD58501E5107A701283B6DA5F3D7a6P6I" TargetMode="External"/><Relationship Id="rId12" Type="http://schemas.openxmlformats.org/officeDocument/2006/relationships/hyperlink" Target="consultantplus://offline/ref=C5A0FD80EC4E7DF0A5BA7BA700D3FC3655CFCA0FDFA60A7D286BAD5850a1PEI" TargetMode="External"/><Relationship Id="rId17" Type="http://schemas.openxmlformats.org/officeDocument/2006/relationships/hyperlink" Target="consultantplus://offline/ref=C5A0FD80EC4E7DF0A5BA7BA700D3FC3655CFCA0FDFA60A7D286BAD58501E5107A701283Da6PFI" TargetMode="External"/><Relationship Id="rId25" Type="http://schemas.openxmlformats.org/officeDocument/2006/relationships/hyperlink" Target="consultantplus://offline/ref=C5A0FD80EC4E7DF0A5BA7BA700D3FC3656C0CE09D5F35D7F793EA3a5P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A0FD80EC4E7DF0A5BA7BA700D3FC3655CFCA0FDFA60A7D286BAD58501E5107A70128386FaAP3I" TargetMode="External"/><Relationship Id="rId20" Type="http://schemas.openxmlformats.org/officeDocument/2006/relationships/hyperlink" Target="consultantplus://offline/ref=C5A0FD80EC4E7DF0A5BA7BA700D3FC365DC1CF0ADFAE57772032A15Aa5P7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A0FD80EC4E7DF0A5BA7BA700D3FC3655CFCA0FDFA60A7D286BAD58501E5107A701283Ba6PDI" TargetMode="External"/><Relationship Id="rId11" Type="http://schemas.openxmlformats.org/officeDocument/2006/relationships/hyperlink" Target="consultantplus://offline/ref=C5A0FD80EC4E7DF0A5BA7BA700D3FC3655CFCA0ED6A10A7D286BAD58501E5107A701283B6DA5F4DDa6P9I" TargetMode="External"/><Relationship Id="rId24" Type="http://schemas.openxmlformats.org/officeDocument/2006/relationships/hyperlink" Target="consultantplus://offline/ref=C5A0FD80EC4E7DF0A5BA7BA700D3FC3655CECB0BDAA70A7D286BAD58501E5107A701283E6BaAP0I" TargetMode="External"/><Relationship Id="rId5" Type="http://schemas.openxmlformats.org/officeDocument/2006/relationships/hyperlink" Target="consultantplus://offline/ref=C5A0FD80EC4E7DF0A5BA7BA700D3FC3655CFCA0FDFA60A7D286BAD58501E5107A701283B6DA5F7D7a6P6I" TargetMode="External"/><Relationship Id="rId15" Type="http://schemas.openxmlformats.org/officeDocument/2006/relationships/hyperlink" Target="consultantplus://offline/ref=C5A0FD80EC4E7DF0A5BA7BA700D3FC3655CFCA0FDFA60A7D286BAD58501E5107A701283Ba6PDI" TargetMode="External"/><Relationship Id="rId23" Type="http://schemas.openxmlformats.org/officeDocument/2006/relationships/hyperlink" Target="consultantplus://offline/ref=C5A0FD80EC4E7DF0A5BA7BA700D3FC3655CECA04D7A30A7D286BAD58501E5107A701283B6DA5F4D7a6PBI" TargetMode="External"/><Relationship Id="rId10" Type="http://schemas.openxmlformats.org/officeDocument/2006/relationships/hyperlink" Target="consultantplus://offline/ref=C5A0FD80EC4E7DF0A5BA7BA700D3FC3655CFCA08D9A40A7D286BAD5850a1PEI" TargetMode="External"/><Relationship Id="rId19" Type="http://schemas.openxmlformats.org/officeDocument/2006/relationships/hyperlink" Target="consultantplus://offline/ref=C5A0FD80EC4E7DF0A5BA7BA700D3FC3655CFCA08D9A40A7D286BAD58501E5107A701283Ea6P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0FD80EC4E7DF0A5BA7BA700D3FC3655CFCA0FDFA60A7D286BAD58501E5107A701283B6DA5F7D3a6PCI" TargetMode="External"/><Relationship Id="rId14" Type="http://schemas.openxmlformats.org/officeDocument/2006/relationships/hyperlink" Target="consultantplus://offline/ref=C5A0FD80EC4E7DF0A5BA7BA700D3FC3655CFCA0FDFA60A7D286BAD58501E5107A701283B6DA5F7D7a6P6I" TargetMode="External"/><Relationship Id="rId22" Type="http://schemas.openxmlformats.org/officeDocument/2006/relationships/hyperlink" Target="consultantplus://offline/ref=C5A0FD80EC4E7DF0A5BA7BA700D3FC3655CEC004DEA70A7D286BAD58501E5107A701283B6DA5F0D0a6PA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12</Pages>
  <Words>5765</Words>
  <Characters>32864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28</cp:revision>
  <cp:lastPrinted>2014-07-17T06:54:00Z</cp:lastPrinted>
  <dcterms:created xsi:type="dcterms:W3CDTF">2013-06-21T05:33:00Z</dcterms:created>
  <dcterms:modified xsi:type="dcterms:W3CDTF">2015-10-20T06:22:00Z</dcterms:modified>
</cp:coreProperties>
</file>