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49" w:rsidRDefault="003235AA" w:rsidP="002F074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30.06.2021 г. №128</w:t>
      </w:r>
    </w:p>
    <w:p w:rsidR="002F0749" w:rsidRDefault="002F0749" w:rsidP="002F074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F0749" w:rsidRDefault="002F0749" w:rsidP="002F074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F0749" w:rsidRDefault="002F0749" w:rsidP="002F074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2F0749" w:rsidRDefault="002F0749" w:rsidP="002F074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2F0749" w:rsidRDefault="002F0749" w:rsidP="002F074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2F0749" w:rsidRDefault="002F0749" w:rsidP="002F074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2F0749" w:rsidRDefault="002F0749" w:rsidP="002F074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ТРИДЦАТЬ ШЕСТАЯ СЕССИЯ</w:t>
      </w:r>
    </w:p>
    <w:p w:rsidR="002F0749" w:rsidRDefault="002F0749" w:rsidP="002F074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82060" w:rsidRPr="002F0749" w:rsidRDefault="00F82060" w:rsidP="00F82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ОБ УТВЕРЖДЕНИИ </w:t>
      </w:r>
      <w:r w:rsidRPr="002F074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</w:t>
      </w: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, ОСУЩЕСТВИВШИМ ИХ ПЕРЕЧИСЛЕНИЕ </w:t>
      </w:r>
      <w:r w:rsidRPr="002F074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 МЕСТНЫЙ БЮДЖЕТ </w:t>
      </w:r>
      <w:r w:rsidRPr="002F0749">
        <w:rPr>
          <w:rFonts w:ascii="Arial" w:hAnsi="Arial" w:cs="Arial"/>
          <w:b/>
          <w:kern w:val="2"/>
          <w:sz w:val="24"/>
          <w:szCs w:val="24"/>
        </w:rPr>
        <w:t>ЧЕРВЯНСКОГО МУНИЦИПАЛЬНОГО ОБРАЗОВАНИЯ</w:t>
      </w:r>
    </w:p>
    <w:p w:rsidR="00926A06" w:rsidRPr="008B780A" w:rsidRDefault="00926A06" w:rsidP="00F82060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2F0749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="00F8206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2F0749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8B780A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2F0749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й</w:t>
      </w:r>
      <w:r w:rsidR="00BB01F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ской Федерации», руководствуясь Уставом</w:t>
      </w:r>
      <w:r w:rsidR="00926A06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2F0749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Червянского муниципального образования</w:t>
      </w:r>
      <w:r w:rsidR="00926A06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, представительный орган муниципального образования </w:t>
      </w:r>
      <w:r w:rsidR="002F0749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Червянского муниципального образования</w:t>
      </w:r>
      <w:r w:rsidR="00926A06" w:rsidRPr="002F074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решил: </w:t>
      </w:r>
    </w:p>
    <w:p w:rsidR="00177C92" w:rsidRPr="002F0749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074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2F074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2F074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2F0749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2F0749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2F0749">
        <w:rPr>
          <w:rFonts w:ascii="Arial" w:hAnsi="Arial" w:cs="Arial"/>
          <w:kern w:val="2"/>
          <w:sz w:val="24"/>
          <w:szCs w:val="24"/>
        </w:rPr>
        <w:t>го</w:t>
      </w:r>
      <w:r w:rsidR="00EE2D73" w:rsidRPr="002F0749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2F0749">
        <w:rPr>
          <w:rFonts w:ascii="Arial" w:hAnsi="Arial" w:cs="Arial"/>
          <w:kern w:val="2"/>
          <w:sz w:val="24"/>
          <w:szCs w:val="24"/>
        </w:rPr>
        <w:t>я</w:t>
      </w:r>
      <w:r w:rsidR="002F0749" w:rsidRPr="002F0749">
        <w:rPr>
          <w:rFonts w:ascii="Arial" w:hAnsi="Arial" w:cs="Arial"/>
          <w:kern w:val="2"/>
          <w:sz w:val="24"/>
          <w:szCs w:val="24"/>
        </w:rPr>
        <w:t xml:space="preserve"> Червянского муниципального образования.</w:t>
      </w:r>
    </w:p>
    <w:p w:rsidR="00926A06" w:rsidRPr="002F0749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2F0749">
        <w:rPr>
          <w:rFonts w:ascii="Arial" w:hAnsi="Arial" w:cs="Arial"/>
          <w:kern w:val="2"/>
          <w:sz w:val="24"/>
          <w:szCs w:val="24"/>
        </w:rPr>
        <w:t xml:space="preserve">2. </w:t>
      </w:r>
      <w:r w:rsidRPr="002F074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E5A6F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2F0749" w:rsidRDefault="002F0749" w:rsidP="002F0749">
      <w:pPr>
        <w:pStyle w:val="ConsPlusTitle"/>
        <w:widowControl/>
        <w:rPr>
          <w:kern w:val="2"/>
          <w:sz w:val="28"/>
          <w:szCs w:val="28"/>
        </w:rPr>
      </w:pPr>
    </w:p>
    <w:p w:rsidR="002F0749" w:rsidRPr="00640F67" w:rsidRDefault="002F0749" w:rsidP="002F0749">
      <w:pPr>
        <w:pStyle w:val="ab"/>
        <w:jc w:val="right"/>
        <w:rPr>
          <w:rFonts w:ascii="Arial" w:hAnsi="Arial" w:cs="Arial"/>
          <w:sz w:val="24"/>
          <w:szCs w:val="24"/>
        </w:rPr>
      </w:pPr>
      <w:r w:rsidRPr="00640F67">
        <w:rPr>
          <w:rFonts w:ascii="Arial" w:hAnsi="Arial" w:cs="Arial"/>
          <w:sz w:val="24"/>
          <w:szCs w:val="24"/>
        </w:rPr>
        <w:t>Глава Червянского муниципального образования,</w:t>
      </w:r>
    </w:p>
    <w:p w:rsidR="002F0749" w:rsidRPr="00640F67" w:rsidRDefault="002F0749" w:rsidP="002F0749">
      <w:pPr>
        <w:pStyle w:val="ab"/>
        <w:jc w:val="right"/>
        <w:rPr>
          <w:rFonts w:ascii="Arial" w:hAnsi="Arial" w:cs="Arial"/>
          <w:sz w:val="24"/>
          <w:szCs w:val="24"/>
        </w:rPr>
      </w:pPr>
      <w:r w:rsidRPr="00640F67">
        <w:rPr>
          <w:rFonts w:ascii="Arial" w:hAnsi="Arial" w:cs="Arial"/>
          <w:sz w:val="24"/>
          <w:szCs w:val="24"/>
        </w:rPr>
        <w:t>Председатель Думы Червянского</w:t>
      </w:r>
    </w:p>
    <w:p w:rsidR="002F0749" w:rsidRPr="00640F67" w:rsidRDefault="002F0749" w:rsidP="002F0749">
      <w:pPr>
        <w:pStyle w:val="ab"/>
        <w:jc w:val="right"/>
        <w:rPr>
          <w:rFonts w:ascii="Arial" w:hAnsi="Arial" w:cs="Arial"/>
          <w:sz w:val="24"/>
          <w:szCs w:val="24"/>
        </w:rPr>
      </w:pPr>
      <w:r w:rsidRPr="00640F6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</w:t>
      </w:r>
    </w:p>
    <w:p w:rsidR="002F0749" w:rsidRPr="00640F67" w:rsidRDefault="002F0749" w:rsidP="002F0749">
      <w:pPr>
        <w:pStyle w:val="ab"/>
        <w:jc w:val="right"/>
        <w:rPr>
          <w:rFonts w:ascii="Arial" w:hAnsi="Arial" w:cs="Arial"/>
          <w:sz w:val="24"/>
          <w:szCs w:val="24"/>
        </w:rPr>
      </w:pPr>
      <w:r w:rsidRPr="00640F67">
        <w:rPr>
          <w:rFonts w:ascii="Arial" w:hAnsi="Arial" w:cs="Arial"/>
          <w:sz w:val="24"/>
          <w:szCs w:val="24"/>
        </w:rPr>
        <w:t xml:space="preserve">   А. С. Рукосуев</w:t>
      </w:r>
    </w:p>
    <w:p w:rsidR="002F0749" w:rsidRPr="008B780A" w:rsidRDefault="002F0749" w:rsidP="002F0749">
      <w:pPr>
        <w:pStyle w:val="ConsPlusTitle"/>
        <w:widowControl/>
        <w:jc w:val="right"/>
        <w:rPr>
          <w:kern w:val="2"/>
          <w:sz w:val="28"/>
          <w:szCs w:val="28"/>
        </w:rPr>
        <w:sectPr w:rsidR="002F0749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2F0749" w:rsidRPr="00640F67" w:rsidRDefault="002F0749" w:rsidP="002F0749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ab/>
      </w:r>
      <w:r w:rsidRPr="00640F67">
        <w:rPr>
          <w:rFonts w:ascii="Courier New" w:hAnsi="Courier New" w:cs="Courier New"/>
        </w:rPr>
        <w:t>УТВЕРЖДЕН</w:t>
      </w:r>
    </w:p>
    <w:p w:rsidR="002F0749" w:rsidRPr="00640F67" w:rsidRDefault="002F0749" w:rsidP="002F0749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640F67">
        <w:rPr>
          <w:rFonts w:ascii="Courier New" w:hAnsi="Courier New" w:cs="Courier New"/>
        </w:rPr>
        <w:t xml:space="preserve">решением Думы Червянского муниципального образования </w:t>
      </w:r>
    </w:p>
    <w:p w:rsidR="002F0749" w:rsidRPr="00640F67" w:rsidRDefault="003235AA" w:rsidP="002F0749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«30» июня 2021 г. № 128</w:t>
      </w:r>
    </w:p>
    <w:p w:rsidR="00926A06" w:rsidRPr="008B780A" w:rsidRDefault="00926A06" w:rsidP="002F0749">
      <w:pPr>
        <w:keepNext/>
        <w:tabs>
          <w:tab w:val="left" w:pos="7785"/>
        </w:tabs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2F0749" w:rsidRDefault="00EE2D73" w:rsidP="00B464FA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F0749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926A06" w:rsidRPr="002F0749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2F074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</w:t>
      </w:r>
      <w:r w:rsidR="002F074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, ОСУЩЕСТВИВШИМ ИХ ПЕРЕЧИСЛЕНИЕ </w:t>
      </w:r>
      <w:r w:rsidRPr="002F074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 МЕСТНЫЙ БЮДЖЕТ </w:t>
      </w:r>
      <w:r w:rsidR="002F0749" w:rsidRPr="002F0749">
        <w:rPr>
          <w:rFonts w:ascii="Arial" w:hAnsi="Arial" w:cs="Arial"/>
          <w:b/>
          <w:kern w:val="2"/>
          <w:sz w:val="24"/>
          <w:szCs w:val="24"/>
        </w:rPr>
        <w:t>ЧЕРВЯНСКОГО МУНИЦИПАЛЬНОГО ОБРАЗОВАНИЯ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Pr="002F074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F0749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2F0749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0749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2F0749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2F0749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2F0749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2F0749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</w:t>
      </w:r>
      <w:r w:rsidR="002F0749" w:rsidRPr="002F0749">
        <w:rPr>
          <w:rFonts w:ascii="Arial" w:hAnsi="Arial" w:cs="Arial"/>
          <w:kern w:val="2"/>
          <w:sz w:val="24"/>
          <w:szCs w:val="24"/>
        </w:rPr>
        <w:t>Червянского муниципального образования</w:t>
      </w:r>
      <w:r w:rsidR="002F0749" w:rsidRPr="002F0749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11887" w:rsidRPr="002F0749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2F0749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2F0749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0749">
        <w:rPr>
          <w:rFonts w:ascii="Arial" w:hAnsi="Arial" w:cs="Arial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2F0749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2F0749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="002F0749" w:rsidRPr="002F074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2F0749">
        <w:rPr>
          <w:rFonts w:ascii="Arial" w:hAnsi="Arial" w:cs="Arial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2F0749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2F0749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2F0749">
        <w:rPr>
          <w:rFonts w:ascii="Arial" w:hAnsi="Arial" w:cs="Arial"/>
          <w:kern w:val="2"/>
          <w:sz w:val="24"/>
          <w:szCs w:val="24"/>
        </w:rPr>
        <w:t>.</w:t>
      </w:r>
    </w:p>
    <w:p w:rsidR="00CC1BC9" w:rsidRPr="002F074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0749">
        <w:rPr>
          <w:rFonts w:ascii="Arial" w:hAnsi="Arial" w:cs="Arial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2F0749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0749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2F0749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2F0749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0749">
        <w:rPr>
          <w:rFonts w:ascii="Arial" w:hAnsi="Arial" w:cs="Arial"/>
          <w:kern w:val="2"/>
          <w:sz w:val="24"/>
          <w:szCs w:val="24"/>
        </w:rPr>
        <w:t>5</w:t>
      </w:r>
      <w:r w:rsidR="00541EAA" w:rsidRPr="002F0749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2F0749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2F0749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2F0749">
        <w:rPr>
          <w:rFonts w:ascii="Arial" w:hAnsi="Arial" w:cs="Arial"/>
          <w:kern w:val="2"/>
          <w:sz w:val="24"/>
          <w:szCs w:val="24"/>
        </w:rPr>
        <w:t xml:space="preserve">, осуществляется местной администрацией муниципального образования </w:t>
      </w:r>
      <w:r w:rsidR="002F0749" w:rsidRPr="002F0749">
        <w:rPr>
          <w:rFonts w:ascii="Arial" w:hAnsi="Arial" w:cs="Arial"/>
          <w:kern w:val="2"/>
          <w:sz w:val="24"/>
          <w:szCs w:val="24"/>
        </w:rPr>
        <w:t>Червянского муниципального образования</w:t>
      </w:r>
      <w:r w:rsidR="002F0749" w:rsidRPr="002F0749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28630B" w:rsidRPr="002F0749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796018" w:rsidRPr="002F0749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2F0749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2F0749">
        <w:rPr>
          <w:rFonts w:ascii="Arial" w:hAnsi="Arial" w:cs="Arial"/>
          <w:kern w:val="2"/>
          <w:sz w:val="24"/>
          <w:szCs w:val="24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1351F3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351F3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1351F3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D176AB" w:rsidRPr="001351F3">
        <w:rPr>
          <w:rFonts w:ascii="Arial" w:hAnsi="Arial" w:cs="Arial"/>
          <w:kern w:val="2"/>
          <w:sz w:val="24"/>
          <w:szCs w:val="24"/>
        </w:rPr>
        <w:br/>
      </w:r>
      <w:r w:rsidRPr="001351F3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1351F3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1351F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1351F3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1351F3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1351F3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1351F3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1351F3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1351F3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1351F3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1351F3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1351F3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lastRenderedPageBreak/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1351F3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1351F3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1351F3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1351F3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1351F3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1351F3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1351F3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1351F3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1351F3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1351F3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1351F3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1351F3">
        <w:rPr>
          <w:rFonts w:ascii="Arial" w:hAnsi="Arial" w:cs="Arial"/>
          <w:kern w:val="2"/>
          <w:sz w:val="24"/>
          <w:szCs w:val="24"/>
        </w:rPr>
        <w:t>величину</w:t>
      </w:r>
      <w:r w:rsidRPr="001351F3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1351F3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1351F3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1351F3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1351F3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1351F3">
        <w:rPr>
          <w:rFonts w:ascii="Arial" w:hAnsi="Arial" w:cs="Arial"/>
          <w:kern w:val="2"/>
          <w:sz w:val="24"/>
          <w:szCs w:val="24"/>
        </w:rPr>
        <w:t>го</w:t>
      </w:r>
      <w:r w:rsidRPr="001351F3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1351F3">
        <w:rPr>
          <w:rFonts w:ascii="Arial" w:hAnsi="Arial" w:cs="Arial"/>
          <w:kern w:val="2"/>
          <w:sz w:val="24"/>
          <w:szCs w:val="24"/>
        </w:rPr>
        <w:t>го</w:t>
      </w:r>
      <w:r w:rsidRPr="001351F3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1351F3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1351F3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1351F3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1351F3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1351F3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="001351F3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1351F3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1351F3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1351F3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1351F3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1351F3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1351F3">
        <w:rPr>
          <w:rFonts w:ascii="Arial" w:hAnsi="Arial" w:cs="Arial"/>
          <w:kern w:val="2"/>
          <w:sz w:val="24"/>
          <w:szCs w:val="24"/>
        </w:rPr>
        <w:t>ю</w:t>
      </w:r>
      <w:r w:rsidRPr="001351F3">
        <w:rPr>
          <w:rFonts w:ascii="Arial" w:hAnsi="Arial" w:cs="Arial"/>
          <w:kern w:val="2"/>
          <w:sz w:val="24"/>
          <w:szCs w:val="24"/>
        </w:rPr>
        <w:t xml:space="preserve">тся уполномоченным органом на рассмотрение главы муниципального образования </w:t>
      </w:r>
      <w:r w:rsidR="001351F3" w:rsidRPr="001351F3">
        <w:rPr>
          <w:rFonts w:ascii="Arial" w:hAnsi="Arial" w:cs="Arial"/>
          <w:kern w:val="2"/>
          <w:sz w:val="24"/>
          <w:szCs w:val="24"/>
        </w:rPr>
        <w:t>Червянского муниципального образования</w:t>
      </w:r>
      <w:r w:rsidR="00261A96" w:rsidRPr="001351F3">
        <w:rPr>
          <w:rFonts w:ascii="Arial" w:hAnsi="Arial" w:cs="Arial"/>
          <w:kern w:val="2"/>
          <w:sz w:val="24"/>
          <w:szCs w:val="24"/>
        </w:rPr>
        <w:t>.</w:t>
      </w:r>
    </w:p>
    <w:p w:rsidR="00E72C5C" w:rsidRPr="001351F3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  <w:highlight w:val="yellow"/>
        </w:rPr>
        <w:t xml:space="preserve">11. Глава муниципального образования </w:t>
      </w:r>
      <w:r w:rsidR="001351F3" w:rsidRPr="001351F3">
        <w:rPr>
          <w:rFonts w:ascii="Arial" w:hAnsi="Arial" w:cs="Arial"/>
          <w:kern w:val="2"/>
          <w:sz w:val="24"/>
          <w:szCs w:val="24"/>
          <w:highlight w:val="yellow"/>
        </w:rPr>
        <w:t xml:space="preserve">Червянского муниципального образования </w:t>
      </w:r>
      <w:r w:rsidR="00E72C5C" w:rsidRPr="001351F3">
        <w:rPr>
          <w:rFonts w:ascii="Arial" w:hAnsi="Arial" w:cs="Arial"/>
          <w:kern w:val="2"/>
          <w:sz w:val="24"/>
          <w:szCs w:val="24"/>
          <w:highlight w:val="yellow"/>
        </w:rPr>
        <w:t xml:space="preserve">рассматривает </w:t>
      </w:r>
      <w:r w:rsidRPr="001351F3">
        <w:rPr>
          <w:rFonts w:ascii="Arial" w:hAnsi="Arial" w:cs="Arial"/>
          <w:kern w:val="2"/>
          <w:sz w:val="24"/>
          <w:szCs w:val="24"/>
          <w:highlight w:val="yellow"/>
        </w:rPr>
        <w:t>отчеты</w:t>
      </w:r>
      <w:r w:rsidR="00456DE3" w:rsidRPr="001351F3">
        <w:rPr>
          <w:rFonts w:ascii="Arial" w:hAnsi="Arial" w:cs="Arial"/>
          <w:kern w:val="2"/>
          <w:sz w:val="24"/>
          <w:szCs w:val="24"/>
          <w:highlight w:val="yellow"/>
        </w:rPr>
        <w:t xml:space="preserve"> о поступлении инициативных платежей </w:t>
      </w:r>
      <w:r w:rsidR="00E72C5C" w:rsidRPr="001351F3">
        <w:rPr>
          <w:rFonts w:ascii="Arial" w:hAnsi="Arial" w:cs="Arial"/>
          <w:kern w:val="2"/>
          <w:sz w:val="24"/>
          <w:szCs w:val="24"/>
          <w:highlight w:val="yellow"/>
        </w:rPr>
        <w:t xml:space="preserve">и не позднее 30 апреля принимает по ним </w:t>
      </w:r>
      <w:r w:rsidRPr="001351F3">
        <w:rPr>
          <w:rFonts w:ascii="Arial" w:hAnsi="Arial" w:cs="Arial"/>
          <w:kern w:val="2"/>
          <w:sz w:val="24"/>
          <w:szCs w:val="24"/>
          <w:highlight w:val="yellow"/>
        </w:rPr>
        <w:t xml:space="preserve">решения </w:t>
      </w:r>
      <w:r w:rsidR="00CA50CA" w:rsidRPr="001351F3">
        <w:rPr>
          <w:rFonts w:ascii="Arial" w:hAnsi="Arial" w:cs="Arial"/>
          <w:kern w:val="2"/>
          <w:sz w:val="24"/>
          <w:szCs w:val="24"/>
          <w:highlight w:val="yellow"/>
        </w:rPr>
        <w:t xml:space="preserve">о </w:t>
      </w:r>
      <w:r w:rsidR="00E72C5C" w:rsidRPr="001351F3">
        <w:rPr>
          <w:rFonts w:ascii="Arial" w:hAnsi="Arial" w:cs="Arial"/>
          <w:kern w:val="2"/>
          <w:sz w:val="24"/>
          <w:szCs w:val="24"/>
          <w:highlight w:val="yellow"/>
        </w:rPr>
        <w:t>возврате инициативных платежей</w:t>
      </w:r>
      <w:r w:rsidRPr="001351F3">
        <w:rPr>
          <w:rFonts w:ascii="Arial" w:hAnsi="Arial" w:cs="Arial"/>
          <w:kern w:val="2"/>
          <w:sz w:val="24"/>
          <w:szCs w:val="24"/>
          <w:highlight w:val="yellow"/>
        </w:rPr>
        <w:t xml:space="preserve"> (остатка инициативных платежей)</w:t>
      </w:r>
      <w:r w:rsidR="00E72C5C" w:rsidRPr="001351F3">
        <w:rPr>
          <w:rFonts w:ascii="Arial" w:hAnsi="Arial" w:cs="Arial"/>
          <w:kern w:val="2"/>
          <w:sz w:val="24"/>
          <w:szCs w:val="24"/>
          <w:highlight w:val="yellow"/>
        </w:rPr>
        <w:t>, уплаченных</w:t>
      </w:r>
      <w:r w:rsidRPr="001351F3">
        <w:rPr>
          <w:rFonts w:ascii="Arial" w:hAnsi="Arial" w:cs="Arial"/>
          <w:kern w:val="2"/>
          <w:sz w:val="24"/>
          <w:szCs w:val="24"/>
          <w:highlight w:val="yellow"/>
        </w:rPr>
        <w:t xml:space="preserve"> в целях реализации соответствующего инициативного проекта, в форме резолюции.</w:t>
      </w:r>
      <w:r w:rsidR="00B336C5" w:rsidRPr="001351F3">
        <w:rPr>
          <w:rStyle w:val="a5"/>
          <w:rFonts w:ascii="Arial" w:hAnsi="Arial" w:cs="Arial"/>
          <w:kern w:val="2"/>
          <w:sz w:val="24"/>
          <w:szCs w:val="24"/>
        </w:rPr>
        <w:footnoteReference w:id="2"/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51F3">
        <w:rPr>
          <w:rFonts w:ascii="Arial" w:hAnsi="Arial" w:cs="Arial"/>
          <w:kern w:val="2"/>
          <w:sz w:val="24"/>
          <w:szCs w:val="24"/>
        </w:rPr>
        <w:t xml:space="preserve">12. </w:t>
      </w:r>
      <w:r w:rsidR="00261A96" w:rsidRPr="001351F3">
        <w:rPr>
          <w:rFonts w:ascii="Arial" w:hAnsi="Arial" w:cs="Arial"/>
          <w:kern w:val="2"/>
          <w:sz w:val="24"/>
          <w:szCs w:val="24"/>
        </w:rPr>
        <w:t xml:space="preserve">Не позднее двух рабочих дней со дня принятия главой муниципального образования </w:t>
      </w:r>
      <w:r w:rsidR="001351F3" w:rsidRPr="001351F3">
        <w:rPr>
          <w:rFonts w:ascii="Arial" w:hAnsi="Arial" w:cs="Arial"/>
          <w:kern w:val="2"/>
          <w:sz w:val="24"/>
          <w:szCs w:val="24"/>
        </w:rPr>
        <w:t>Червянского муниципального образования</w:t>
      </w:r>
      <w:r w:rsidR="00261A96" w:rsidRPr="001351F3">
        <w:rPr>
          <w:rFonts w:ascii="Arial" w:hAnsi="Arial" w:cs="Arial"/>
          <w:kern w:val="2"/>
          <w:sz w:val="24"/>
          <w:szCs w:val="24"/>
        </w:rPr>
        <w:t xml:space="preserve"> решения </w:t>
      </w:r>
      <w:r w:rsidR="00CA50CA" w:rsidRPr="001351F3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1351F3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1351F3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1351F3">
        <w:rPr>
          <w:rFonts w:ascii="Arial" w:hAnsi="Arial" w:cs="Arial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муниципального образования </w:t>
      </w:r>
      <w:r w:rsidR="001351F3" w:rsidRPr="001351F3">
        <w:rPr>
          <w:rFonts w:ascii="Arial" w:hAnsi="Arial" w:cs="Arial"/>
          <w:kern w:val="2"/>
          <w:sz w:val="24"/>
          <w:szCs w:val="24"/>
        </w:rPr>
        <w:t>Червянского муниципального образования</w:t>
      </w:r>
      <w:r w:rsidR="00456DE3" w:rsidRPr="00456DE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56DE3" w:rsidRPr="001351F3">
        <w:rPr>
          <w:rFonts w:ascii="Arial" w:hAnsi="Arial" w:cs="Arial"/>
          <w:bCs/>
          <w:kern w:val="2"/>
          <w:sz w:val="24"/>
          <w:szCs w:val="24"/>
        </w:rPr>
        <w:t>(далее – Администрация)</w:t>
      </w:r>
      <w:r w:rsidR="00261A96" w:rsidRPr="001351F3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1351F3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1351F3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1351F3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1351F3">
        <w:rPr>
          <w:rFonts w:ascii="Arial" w:hAnsi="Arial" w:cs="Arial"/>
          <w:b/>
          <w:kern w:val="2"/>
          <w:sz w:val="24"/>
          <w:szCs w:val="24"/>
        </w:rPr>
        <w:t>»</w:t>
      </w:r>
      <w:r w:rsidR="00456DE3" w:rsidRPr="001351F3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1351F3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1351F3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1351F3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lastRenderedPageBreak/>
        <w:t>1</w:t>
      </w:r>
      <w:r w:rsidR="0018675C" w:rsidRPr="001351F3">
        <w:rPr>
          <w:rFonts w:ascii="Arial" w:hAnsi="Arial" w:cs="Arial"/>
          <w:kern w:val="2"/>
          <w:sz w:val="24"/>
          <w:szCs w:val="24"/>
        </w:rPr>
        <w:t>3</w:t>
      </w:r>
      <w:r w:rsidRPr="001351F3">
        <w:rPr>
          <w:rFonts w:ascii="Arial" w:hAnsi="Arial" w:cs="Arial"/>
          <w:kern w:val="2"/>
          <w:sz w:val="24"/>
          <w:szCs w:val="24"/>
        </w:rPr>
        <w:t>. В случае</w:t>
      </w:r>
      <w:r w:rsidR="001351F3" w:rsidRPr="001351F3">
        <w:rPr>
          <w:rFonts w:ascii="Arial" w:hAnsi="Arial" w:cs="Arial"/>
          <w:kern w:val="2"/>
          <w:sz w:val="24"/>
          <w:szCs w:val="24"/>
        </w:rPr>
        <w:t xml:space="preserve"> </w:t>
      </w:r>
      <w:r w:rsidRPr="001351F3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1351F3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1351F3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1351F3">
        <w:rPr>
          <w:rFonts w:ascii="Arial" w:hAnsi="Arial" w:cs="Arial"/>
          <w:kern w:val="2"/>
          <w:sz w:val="24"/>
          <w:szCs w:val="24"/>
        </w:rPr>
        <w:t xml:space="preserve">ого </w:t>
      </w:r>
      <w:r w:rsidR="0018675C" w:rsidRPr="001351F3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1351F3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1351F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14</w:t>
      </w:r>
      <w:r w:rsidR="00AD0751" w:rsidRPr="001351F3">
        <w:rPr>
          <w:rFonts w:ascii="Arial" w:hAnsi="Arial" w:cs="Arial"/>
          <w:kern w:val="2"/>
          <w:sz w:val="24"/>
          <w:szCs w:val="24"/>
        </w:rPr>
        <w:t>. В случае</w:t>
      </w:r>
      <w:r w:rsidR="001351F3" w:rsidRPr="001351F3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1351F3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1351F3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351F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1351F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351F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351F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1351F3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351F3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1351F3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1351F3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351F3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1351F3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1351F3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1351F3" w:rsidRPr="001351F3">
        <w:rPr>
          <w:rFonts w:ascii="Arial" w:hAnsi="Arial" w:cs="Arial"/>
          <w:kern w:val="2"/>
          <w:sz w:val="24"/>
          <w:szCs w:val="24"/>
        </w:rPr>
        <w:t xml:space="preserve"> </w:t>
      </w:r>
      <w:r w:rsidRPr="001351F3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Pr="001351F3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1351F3">
        <w:rPr>
          <w:rFonts w:ascii="Arial" w:hAnsi="Arial" w:cs="Arial"/>
          <w:bCs/>
          <w:kern w:val="2"/>
          <w:sz w:val="24"/>
          <w:szCs w:val="24"/>
        </w:rPr>
        <w:t>5</w:t>
      </w:r>
      <w:r w:rsidRPr="001351F3">
        <w:rPr>
          <w:rFonts w:ascii="Arial" w:hAnsi="Arial" w:cs="Arial"/>
          <w:bCs/>
          <w:kern w:val="2"/>
          <w:sz w:val="24"/>
          <w:szCs w:val="24"/>
        </w:rPr>
        <w:t>.</w:t>
      </w:r>
      <w:r w:rsidR="00607B96" w:rsidRPr="001351F3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1351F3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1351F3">
        <w:rPr>
          <w:rFonts w:ascii="Arial" w:hAnsi="Arial" w:cs="Arial"/>
          <w:kern w:val="2"/>
          <w:sz w:val="24"/>
          <w:szCs w:val="24"/>
        </w:rPr>
        <w:t>ем</w:t>
      </w:r>
      <w:r w:rsidR="0018675C" w:rsidRPr="001351F3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1351F3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1351F3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1351F3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1351F3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1351F3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1351F3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1351F3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1351F3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1351F3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1351F3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1351F3">
        <w:rPr>
          <w:rFonts w:ascii="Arial" w:hAnsi="Arial" w:cs="Arial"/>
          <w:kern w:val="2"/>
          <w:sz w:val="24"/>
          <w:szCs w:val="24"/>
        </w:rPr>
        <w:t>ее</w:t>
      </w:r>
      <w:r w:rsidR="00D00EDC" w:rsidRPr="001351F3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1351F3">
        <w:rPr>
          <w:rFonts w:ascii="Arial" w:hAnsi="Arial" w:cs="Arial"/>
          <w:kern w:val="2"/>
          <w:sz w:val="24"/>
          <w:szCs w:val="24"/>
        </w:rPr>
        <w:t>е</w:t>
      </w:r>
      <w:r w:rsidR="00D00EDC" w:rsidRPr="001351F3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51F3" w:rsidRPr="001351F3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1351F3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1351F3">
        <w:rPr>
          <w:rFonts w:ascii="Arial" w:hAnsi="Arial" w:cs="Arial"/>
          <w:kern w:val="2"/>
          <w:sz w:val="24"/>
          <w:szCs w:val="24"/>
        </w:rPr>
        <w:t xml:space="preserve">10 рабочих </w:t>
      </w:r>
      <w:r w:rsidR="00F14784" w:rsidRPr="001351F3">
        <w:rPr>
          <w:rFonts w:ascii="Arial" w:hAnsi="Arial" w:cs="Arial"/>
          <w:kern w:val="2"/>
          <w:sz w:val="24"/>
          <w:szCs w:val="24"/>
        </w:rPr>
        <w:lastRenderedPageBreak/>
        <w:t xml:space="preserve">дней </w:t>
      </w:r>
      <w:r w:rsidR="00D00EDC" w:rsidRPr="001351F3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1351F3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1351F3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1351F3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1351F3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1351F3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1351F3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1351F3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1F3">
        <w:rPr>
          <w:rFonts w:ascii="Arial" w:hAnsi="Arial" w:cs="Arial"/>
          <w:kern w:val="2"/>
          <w:sz w:val="24"/>
          <w:szCs w:val="24"/>
        </w:rPr>
        <w:t>20</w:t>
      </w:r>
      <w:r w:rsidR="001314A2" w:rsidRPr="001351F3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1351F3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1351F3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1351F3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1351F3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1351F3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55" w:rsidRDefault="00FE6155" w:rsidP="00926A06">
      <w:pPr>
        <w:spacing w:after="0" w:line="240" w:lineRule="auto"/>
      </w:pPr>
      <w:r>
        <w:separator/>
      </w:r>
    </w:p>
  </w:endnote>
  <w:endnote w:type="continuationSeparator" w:id="1">
    <w:p w:rsidR="00FE6155" w:rsidRDefault="00FE6155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55" w:rsidRDefault="00FE6155" w:rsidP="00926A06">
      <w:pPr>
        <w:spacing w:after="0" w:line="240" w:lineRule="auto"/>
      </w:pPr>
      <w:r>
        <w:separator/>
      </w:r>
    </w:p>
  </w:footnote>
  <w:footnote w:type="continuationSeparator" w:id="1">
    <w:p w:rsidR="00FE6155" w:rsidRDefault="00FE6155" w:rsidP="00926A06">
      <w:pPr>
        <w:spacing w:after="0" w:line="240" w:lineRule="auto"/>
      </w:pPr>
      <w:r>
        <w:continuationSeparator/>
      </w:r>
    </w:p>
  </w:footnote>
  <w:footnote w:id="2">
    <w:p w:rsidR="00B336C5" w:rsidRPr="00B336C5" w:rsidRDefault="00B336C5" w:rsidP="00B336C5">
      <w:pPr>
        <w:pStyle w:val="a3"/>
        <w:ind w:firstLine="709"/>
        <w:jc w:val="both"/>
        <w:rPr>
          <w:sz w:val="22"/>
          <w:szCs w:val="22"/>
        </w:rPr>
      </w:pPr>
      <w:r w:rsidRPr="00B336C5">
        <w:rPr>
          <w:rStyle w:val="a5"/>
          <w:sz w:val="22"/>
          <w:szCs w:val="22"/>
        </w:rPr>
        <w:footnoteRef/>
      </w:r>
      <w:r w:rsidRPr="00B336C5">
        <w:rPr>
          <w:sz w:val="22"/>
          <w:szCs w:val="22"/>
        </w:rPr>
        <w:t xml:space="preserve"> Пункт 11 муниципального нормативного правового акта может предусматривать </w:t>
      </w:r>
      <w:r w:rsidR="00A34946">
        <w:rPr>
          <w:sz w:val="22"/>
          <w:szCs w:val="22"/>
        </w:rPr>
        <w:t xml:space="preserve">предварительную </w:t>
      </w:r>
      <w:r w:rsidRPr="00B336C5">
        <w:rPr>
          <w:sz w:val="22"/>
          <w:szCs w:val="22"/>
        </w:rPr>
        <w:t>проверку отчета о поступлении инициативных платежей контрольно-счетным органом муниципального образования.</w:t>
      </w:r>
      <w:r>
        <w:rPr>
          <w:sz w:val="22"/>
          <w:szCs w:val="22"/>
        </w:rPr>
        <w:t xml:space="preserve"> В указанном случае пункт 11 нуждается в соответствующе</w:t>
      </w:r>
      <w:r w:rsidR="00A34946">
        <w:rPr>
          <w:sz w:val="22"/>
          <w:szCs w:val="22"/>
        </w:rPr>
        <w:t>м дополнении</w:t>
      </w:r>
      <w:r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</w:sdtPr>
    <w:sdtContent>
      <w:p w:rsidR="00E95ADC" w:rsidRPr="008604FB" w:rsidRDefault="00AD00C2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235AA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1F3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0749"/>
    <w:rsid w:val="002F5580"/>
    <w:rsid w:val="00301383"/>
    <w:rsid w:val="00313CA7"/>
    <w:rsid w:val="00314793"/>
    <w:rsid w:val="003235AA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131DC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46753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0C39"/>
    <w:rsid w:val="00AC2976"/>
    <w:rsid w:val="00AC3DE7"/>
    <w:rsid w:val="00AC4AC7"/>
    <w:rsid w:val="00AD00C2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3DEC"/>
    <w:rsid w:val="00B74EBB"/>
    <w:rsid w:val="00B76CB2"/>
    <w:rsid w:val="00B81737"/>
    <w:rsid w:val="00B972F1"/>
    <w:rsid w:val="00BB01F3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6901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1F3B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14AD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12F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2060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55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2F074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styleId="ac">
    <w:name w:val="Balloon Text"/>
    <w:basedOn w:val="a"/>
    <w:link w:val="ad"/>
    <w:uiPriority w:val="99"/>
    <w:semiHidden/>
    <w:unhideWhenUsed/>
    <w:rsid w:val="0013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D02F-A980-4823-BCC3-2ACAE184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C440</cp:lastModifiedBy>
  <cp:revision>10</cp:revision>
  <dcterms:created xsi:type="dcterms:W3CDTF">2021-05-25T07:06:00Z</dcterms:created>
  <dcterms:modified xsi:type="dcterms:W3CDTF">2021-07-19T02:02:00Z</dcterms:modified>
</cp:coreProperties>
</file>