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C8" w:rsidRPr="008F1A89" w:rsidRDefault="008F1A89" w:rsidP="008603C8">
      <w:pPr>
        <w:ind w:firstLine="115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8603C8" w:rsidRPr="008F1A89">
        <w:rPr>
          <w:color w:val="000000" w:themeColor="text1"/>
          <w:sz w:val="22"/>
          <w:szCs w:val="22"/>
        </w:rPr>
        <w:t>Приложение</w:t>
      </w:r>
    </w:p>
    <w:p w:rsidR="008603C8" w:rsidRPr="008F1A89" w:rsidRDefault="008603C8" w:rsidP="008603C8">
      <w:pPr>
        <w:ind w:firstLine="11520"/>
        <w:rPr>
          <w:color w:val="000000" w:themeColor="text1"/>
          <w:sz w:val="22"/>
          <w:szCs w:val="22"/>
        </w:rPr>
      </w:pPr>
      <w:r w:rsidRPr="008F1A89">
        <w:rPr>
          <w:color w:val="000000" w:themeColor="text1"/>
          <w:sz w:val="22"/>
          <w:szCs w:val="22"/>
        </w:rPr>
        <w:t xml:space="preserve">к решению Думы Червянского </w:t>
      </w:r>
    </w:p>
    <w:p w:rsidR="008603C8" w:rsidRPr="008F1A89" w:rsidRDefault="008603C8" w:rsidP="008603C8">
      <w:pPr>
        <w:ind w:firstLine="11520"/>
        <w:rPr>
          <w:color w:val="000000" w:themeColor="text1"/>
          <w:sz w:val="22"/>
          <w:szCs w:val="22"/>
        </w:rPr>
      </w:pPr>
      <w:r w:rsidRPr="008F1A89">
        <w:rPr>
          <w:color w:val="000000" w:themeColor="text1"/>
          <w:sz w:val="22"/>
          <w:szCs w:val="22"/>
        </w:rPr>
        <w:t>муниципального образования</w:t>
      </w:r>
    </w:p>
    <w:p w:rsidR="008603C8" w:rsidRPr="009A4F1D" w:rsidRDefault="006A7FCE" w:rsidP="008603C8">
      <w:pPr>
        <w:ind w:firstLine="115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13</w:t>
      </w:r>
      <w:r w:rsidR="008F1A89">
        <w:rPr>
          <w:color w:val="000000" w:themeColor="text1"/>
          <w:sz w:val="22"/>
          <w:szCs w:val="22"/>
        </w:rPr>
        <w:t>. 06. 2014  года № 75</w:t>
      </w:r>
    </w:p>
    <w:p w:rsidR="008603C8" w:rsidRDefault="008603C8" w:rsidP="00C47255">
      <w:pPr>
        <w:jc w:val="center"/>
      </w:pPr>
    </w:p>
    <w:p w:rsidR="008603C8" w:rsidRDefault="008603C8" w:rsidP="00C47255">
      <w:pPr>
        <w:jc w:val="center"/>
      </w:pPr>
    </w:p>
    <w:p w:rsidR="008603C8" w:rsidRDefault="008603C8" w:rsidP="00C47255">
      <w:pPr>
        <w:jc w:val="center"/>
      </w:pPr>
    </w:p>
    <w:p w:rsidR="00C47255" w:rsidRDefault="00C47255" w:rsidP="00C47255">
      <w:pPr>
        <w:jc w:val="center"/>
      </w:pPr>
      <w:r>
        <w:t>Информация</w:t>
      </w:r>
    </w:p>
    <w:p w:rsidR="00C47255" w:rsidRDefault="00C47255" w:rsidP="00C47255">
      <w:pPr>
        <w:jc w:val="center"/>
      </w:pPr>
      <w:r>
        <w:t>о работе с письмами, предложениями, заявлениями, жалобами</w:t>
      </w:r>
    </w:p>
    <w:p w:rsidR="00C47255" w:rsidRDefault="00C47255" w:rsidP="00C47255">
      <w:pPr>
        <w:jc w:val="center"/>
      </w:pPr>
      <w:r>
        <w:t>граждан по Червянскому муниципальному образованию за </w:t>
      </w:r>
      <w:r w:rsidR="00F53F67">
        <w:rPr>
          <w:lang w:val="en-US"/>
        </w:rPr>
        <w:t>I</w:t>
      </w:r>
      <w:r w:rsidRPr="00210307">
        <w:t xml:space="preserve"> </w:t>
      </w:r>
      <w:r w:rsidR="001B5EA1">
        <w:t>полугодие 2014</w:t>
      </w:r>
      <w:r>
        <w:t xml:space="preserve"> года.</w:t>
      </w:r>
    </w:p>
    <w:p w:rsidR="00C47255" w:rsidRDefault="00C47255" w:rsidP="00C47255">
      <w:pPr>
        <w:jc w:val="center"/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2295"/>
        <w:gridCol w:w="2283"/>
        <w:gridCol w:w="2265"/>
        <w:gridCol w:w="2350"/>
        <w:gridCol w:w="1531"/>
        <w:gridCol w:w="1881"/>
      </w:tblGrid>
      <w:tr w:rsidR="00C47255" w:rsidTr="008603C8">
        <w:trPr>
          <w:trHeight w:val="481"/>
        </w:trPr>
        <w:tc>
          <w:tcPr>
            <w:tcW w:w="2283" w:type="dxa"/>
            <w:vMerge w:val="restart"/>
          </w:tcPr>
          <w:p w:rsidR="00C47255" w:rsidRPr="00A12815" w:rsidRDefault="00C47255" w:rsidP="00545954">
            <w:pPr>
              <w:jc w:val="center"/>
              <w:rPr>
                <w:b/>
              </w:rPr>
            </w:pPr>
            <w:r w:rsidRPr="00A12815">
              <w:rPr>
                <w:b/>
              </w:rPr>
              <w:t>Всего граждан</w:t>
            </w:r>
          </w:p>
        </w:tc>
        <w:tc>
          <w:tcPr>
            <w:tcW w:w="2295" w:type="dxa"/>
            <w:vMerge w:val="restart"/>
          </w:tcPr>
          <w:p w:rsidR="00C47255" w:rsidRPr="00A12815" w:rsidRDefault="00C47255" w:rsidP="00545954">
            <w:pPr>
              <w:jc w:val="center"/>
              <w:rPr>
                <w:b/>
              </w:rPr>
            </w:pPr>
            <w:r w:rsidRPr="00A12815">
              <w:rPr>
                <w:b/>
              </w:rPr>
              <w:t>Всего вопросов</w:t>
            </w:r>
          </w:p>
        </w:tc>
        <w:tc>
          <w:tcPr>
            <w:tcW w:w="2283" w:type="dxa"/>
            <w:vMerge w:val="restart"/>
          </w:tcPr>
          <w:p w:rsidR="00C47255" w:rsidRPr="00A12815" w:rsidRDefault="00C47255" w:rsidP="00545954">
            <w:pPr>
              <w:jc w:val="center"/>
              <w:rPr>
                <w:b/>
              </w:rPr>
            </w:pPr>
            <w:r w:rsidRPr="00A12815">
              <w:rPr>
                <w:b/>
              </w:rPr>
              <w:t>Личный прием граждан</w:t>
            </w:r>
          </w:p>
        </w:tc>
        <w:tc>
          <w:tcPr>
            <w:tcW w:w="4615" w:type="dxa"/>
            <w:gridSpan w:val="2"/>
          </w:tcPr>
          <w:p w:rsidR="00C47255" w:rsidRPr="00A12815" w:rsidRDefault="00C47255" w:rsidP="00545954">
            <w:pPr>
              <w:jc w:val="center"/>
              <w:rPr>
                <w:b/>
              </w:rPr>
            </w:pPr>
            <w:r w:rsidRPr="00A12815">
              <w:rPr>
                <w:b/>
              </w:rPr>
              <w:t>Обращение граждан</w:t>
            </w:r>
          </w:p>
        </w:tc>
        <w:tc>
          <w:tcPr>
            <w:tcW w:w="1531" w:type="dxa"/>
            <w:vMerge w:val="restart"/>
          </w:tcPr>
          <w:p w:rsidR="00C47255" w:rsidRPr="00A12815" w:rsidRDefault="00C47255" w:rsidP="00545954">
            <w:pPr>
              <w:jc w:val="center"/>
              <w:rPr>
                <w:b/>
              </w:rPr>
            </w:pPr>
            <w:r w:rsidRPr="00A12815">
              <w:rPr>
                <w:b/>
              </w:rPr>
              <w:t>Исполнение вопросов</w:t>
            </w:r>
          </w:p>
        </w:tc>
        <w:tc>
          <w:tcPr>
            <w:tcW w:w="1881" w:type="dxa"/>
            <w:vMerge w:val="restart"/>
          </w:tcPr>
          <w:p w:rsidR="00C47255" w:rsidRPr="00A12815" w:rsidRDefault="00C47255" w:rsidP="00545954">
            <w:pPr>
              <w:jc w:val="center"/>
              <w:rPr>
                <w:b/>
              </w:rPr>
            </w:pPr>
            <w:r w:rsidRPr="00A12815">
              <w:rPr>
                <w:b/>
              </w:rPr>
              <w:t>Месяца</w:t>
            </w:r>
          </w:p>
        </w:tc>
      </w:tr>
      <w:tr w:rsidR="00C47255" w:rsidTr="008603C8">
        <w:trPr>
          <w:trHeight w:val="256"/>
        </w:trPr>
        <w:tc>
          <w:tcPr>
            <w:tcW w:w="2283" w:type="dxa"/>
            <w:vMerge/>
          </w:tcPr>
          <w:p w:rsidR="00C47255" w:rsidRDefault="00C47255" w:rsidP="00545954">
            <w:pPr>
              <w:jc w:val="center"/>
            </w:pPr>
          </w:p>
        </w:tc>
        <w:tc>
          <w:tcPr>
            <w:tcW w:w="2295" w:type="dxa"/>
            <w:vMerge/>
          </w:tcPr>
          <w:p w:rsidR="00C47255" w:rsidRDefault="00C47255" w:rsidP="00545954">
            <w:pPr>
              <w:jc w:val="center"/>
            </w:pPr>
          </w:p>
        </w:tc>
        <w:tc>
          <w:tcPr>
            <w:tcW w:w="2283" w:type="dxa"/>
            <w:vMerge/>
          </w:tcPr>
          <w:p w:rsidR="00C47255" w:rsidRDefault="00C47255" w:rsidP="00545954">
            <w:pPr>
              <w:jc w:val="center"/>
            </w:pPr>
          </w:p>
        </w:tc>
        <w:tc>
          <w:tcPr>
            <w:tcW w:w="2265" w:type="dxa"/>
          </w:tcPr>
          <w:p w:rsidR="00C47255" w:rsidRPr="00A12815" w:rsidRDefault="00C47255" w:rsidP="00545954">
            <w:pPr>
              <w:jc w:val="center"/>
              <w:rPr>
                <w:b/>
              </w:rPr>
            </w:pPr>
            <w:r w:rsidRPr="00A12815">
              <w:rPr>
                <w:b/>
              </w:rPr>
              <w:t>устных</w:t>
            </w:r>
          </w:p>
        </w:tc>
        <w:tc>
          <w:tcPr>
            <w:tcW w:w="2350" w:type="dxa"/>
          </w:tcPr>
          <w:p w:rsidR="00C47255" w:rsidRPr="00A12815" w:rsidRDefault="00C47255" w:rsidP="00545954">
            <w:pPr>
              <w:jc w:val="center"/>
              <w:rPr>
                <w:b/>
              </w:rPr>
            </w:pPr>
            <w:r w:rsidRPr="00A12815">
              <w:rPr>
                <w:b/>
              </w:rPr>
              <w:t>письменных</w:t>
            </w:r>
          </w:p>
        </w:tc>
        <w:tc>
          <w:tcPr>
            <w:tcW w:w="1531" w:type="dxa"/>
            <w:vMerge/>
          </w:tcPr>
          <w:p w:rsidR="00C47255" w:rsidRDefault="00C47255" w:rsidP="00545954">
            <w:pPr>
              <w:jc w:val="center"/>
            </w:pPr>
          </w:p>
        </w:tc>
        <w:tc>
          <w:tcPr>
            <w:tcW w:w="1881" w:type="dxa"/>
            <w:vMerge/>
          </w:tcPr>
          <w:p w:rsidR="00C47255" w:rsidRDefault="00C47255" w:rsidP="00545954">
            <w:pPr>
              <w:jc w:val="center"/>
            </w:pPr>
          </w:p>
        </w:tc>
      </w:tr>
      <w:tr w:rsidR="00C47255" w:rsidTr="008603C8">
        <w:trPr>
          <w:trHeight w:val="481"/>
        </w:trPr>
        <w:tc>
          <w:tcPr>
            <w:tcW w:w="2283" w:type="dxa"/>
          </w:tcPr>
          <w:p w:rsidR="00C47255" w:rsidRDefault="001B5EA1" w:rsidP="00545954">
            <w:pPr>
              <w:jc w:val="center"/>
            </w:pPr>
            <w:r>
              <w:t>16</w:t>
            </w:r>
          </w:p>
        </w:tc>
        <w:tc>
          <w:tcPr>
            <w:tcW w:w="2295" w:type="dxa"/>
          </w:tcPr>
          <w:p w:rsidR="00C47255" w:rsidRDefault="001B5EA1" w:rsidP="00545954">
            <w:pPr>
              <w:jc w:val="center"/>
            </w:pPr>
            <w:r>
              <w:t>16</w:t>
            </w:r>
          </w:p>
        </w:tc>
        <w:tc>
          <w:tcPr>
            <w:tcW w:w="2283" w:type="dxa"/>
          </w:tcPr>
          <w:p w:rsidR="00C47255" w:rsidRDefault="001B5EA1" w:rsidP="00545954">
            <w:pPr>
              <w:jc w:val="center"/>
            </w:pPr>
            <w:r>
              <w:t>16</w:t>
            </w:r>
          </w:p>
        </w:tc>
        <w:tc>
          <w:tcPr>
            <w:tcW w:w="2265" w:type="dxa"/>
          </w:tcPr>
          <w:p w:rsidR="00C47255" w:rsidRDefault="001B5EA1" w:rsidP="00545954">
            <w:pPr>
              <w:jc w:val="center"/>
            </w:pPr>
            <w:r>
              <w:t>16</w:t>
            </w:r>
          </w:p>
        </w:tc>
        <w:tc>
          <w:tcPr>
            <w:tcW w:w="2350" w:type="dxa"/>
          </w:tcPr>
          <w:p w:rsidR="00C47255" w:rsidRDefault="00C47255" w:rsidP="00545954">
            <w:pPr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47255" w:rsidRDefault="00C47255" w:rsidP="00545954">
            <w:pPr>
              <w:jc w:val="center"/>
            </w:pPr>
          </w:p>
        </w:tc>
        <w:tc>
          <w:tcPr>
            <w:tcW w:w="1881" w:type="dxa"/>
          </w:tcPr>
          <w:p w:rsidR="00C47255" w:rsidRPr="00F53F67" w:rsidRDefault="001B5EA1" w:rsidP="00F53F67">
            <w:pPr>
              <w:jc w:val="center"/>
            </w:pPr>
            <w:r>
              <w:t>Январь</w:t>
            </w:r>
          </w:p>
        </w:tc>
      </w:tr>
      <w:tr w:rsidR="00C47255" w:rsidTr="008603C8">
        <w:trPr>
          <w:trHeight w:val="481"/>
        </w:trPr>
        <w:tc>
          <w:tcPr>
            <w:tcW w:w="2283" w:type="dxa"/>
          </w:tcPr>
          <w:p w:rsidR="00C47255" w:rsidRDefault="001B5EA1" w:rsidP="00545954">
            <w:pPr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C47255" w:rsidRDefault="001B5EA1" w:rsidP="00545954">
            <w:pPr>
              <w:jc w:val="center"/>
            </w:pPr>
            <w:r>
              <w:t>4</w:t>
            </w:r>
          </w:p>
        </w:tc>
        <w:tc>
          <w:tcPr>
            <w:tcW w:w="2283" w:type="dxa"/>
          </w:tcPr>
          <w:p w:rsidR="00C47255" w:rsidRDefault="001B5EA1" w:rsidP="00545954">
            <w:pPr>
              <w:jc w:val="center"/>
            </w:pPr>
            <w:r>
              <w:t>4</w:t>
            </w:r>
          </w:p>
        </w:tc>
        <w:tc>
          <w:tcPr>
            <w:tcW w:w="2265" w:type="dxa"/>
          </w:tcPr>
          <w:p w:rsidR="00C47255" w:rsidRDefault="001B5EA1" w:rsidP="00545954">
            <w:pPr>
              <w:jc w:val="center"/>
            </w:pPr>
            <w:r>
              <w:t>4</w:t>
            </w:r>
          </w:p>
        </w:tc>
        <w:tc>
          <w:tcPr>
            <w:tcW w:w="2350" w:type="dxa"/>
          </w:tcPr>
          <w:p w:rsidR="00C47255" w:rsidRDefault="00C47255" w:rsidP="00545954">
            <w:pPr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47255" w:rsidRDefault="00C47255" w:rsidP="00545954">
            <w:pPr>
              <w:jc w:val="center"/>
            </w:pPr>
          </w:p>
        </w:tc>
        <w:tc>
          <w:tcPr>
            <w:tcW w:w="1881" w:type="dxa"/>
          </w:tcPr>
          <w:p w:rsidR="00C47255" w:rsidRDefault="001B5EA1" w:rsidP="00545954">
            <w:pPr>
              <w:jc w:val="center"/>
            </w:pPr>
            <w:r>
              <w:t>Февраль</w:t>
            </w:r>
          </w:p>
        </w:tc>
      </w:tr>
      <w:tr w:rsidR="00C47255" w:rsidTr="008603C8">
        <w:trPr>
          <w:trHeight w:val="481"/>
        </w:trPr>
        <w:tc>
          <w:tcPr>
            <w:tcW w:w="2283" w:type="dxa"/>
          </w:tcPr>
          <w:p w:rsidR="00C47255" w:rsidRDefault="001B5EA1" w:rsidP="00545954">
            <w:pPr>
              <w:jc w:val="center"/>
            </w:pPr>
            <w:r>
              <w:t>10</w:t>
            </w:r>
          </w:p>
        </w:tc>
        <w:tc>
          <w:tcPr>
            <w:tcW w:w="2295" w:type="dxa"/>
          </w:tcPr>
          <w:p w:rsidR="00C47255" w:rsidRDefault="001B5EA1" w:rsidP="00545954">
            <w:pPr>
              <w:jc w:val="center"/>
            </w:pPr>
            <w:r>
              <w:t>10</w:t>
            </w:r>
          </w:p>
        </w:tc>
        <w:tc>
          <w:tcPr>
            <w:tcW w:w="2283" w:type="dxa"/>
          </w:tcPr>
          <w:p w:rsidR="00C47255" w:rsidRDefault="001B5EA1" w:rsidP="00545954">
            <w:pPr>
              <w:jc w:val="center"/>
            </w:pPr>
            <w:r>
              <w:t>10</w:t>
            </w:r>
          </w:p>
        </w:tc>
        <w:tc>
          <w:tcPr>
            <w:tcW w:w="2265" w:type="dxa"/>
          </w:tcPr>
          <w:p w:rsidR="00C47255" w:rsidRDefault="001B5EA1" w:rsidP="00545954">
            <w:pPr>
              <w:jc w:val="center"/>
            </w:pPr>
            <w:r>
              <w:t>10</w:t>
            </w:r>
          </w:p>
        </w:tc>
        <w:tc>
          <w:tcPr>
            <w:tcW w:w="2350" w:type="dxa"/>
          </w:tcPr>
          <w:p w:rsidR="00C47255" w:rsidRDefault="00C47255" w:rsidP="00545954">
            <w:pPr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47255" w:rsidRDefault="00C47255" w:rsidP="00545954">
            <w:pPr>
              <w:jc w:val="center"/>
            </w:pPr>
          </w:p>
        </w:tc>
        <w:tc>
          <w:tcPr>
            <w:tcW w:w="1881" w:type="dxa"/>
          </w:tcPr>
          <w:p w:rsidR="00C47255" w:rsidRDefault="001B5EA1" w:rsidP="00545954">
            <w:pPr>
              <w:jc w:val="center"/>
            </w:pPr>
            <w:r>
              <w:t>Март</w:t>
            </w:r>
          </w:p>
        </w:tc>
      </w:tr>
      <w:tr w:rsidR="00C47255" w:rsidTr="008603C8">
        <w:trPr>
          <w:trHeight w:val="481"/>
        </w:trPr>
        <w:tc>
          <w:tcPr>
            <w:tcW w:w="2283" w:type="dxa"/>
          </w:tcPr>
          <w:p w:rsidR="00C47255" w:rsidRDefault="001B5EA1" w:rsidP="00545954">
            <w:pPr>
              <w:jc w:val="center"/>
            </w:pPr>
            <w:r>
              <w:t>19</w:t>
            </w:r>
          </w:p>
        </w:tc>
        <w:tc>
          <w:tcPr>
            <w:tcW w:w="2295" w:type="dxa"/>
          </w:tcPr>
          <w:p w:rsidR="00C47255" w:rsidRDefault="001B5EA1" w:rsidP="00545954">
            <w:pPr>
              <w:jc w:val="center"/>
            </w:pPr>
            <w:r>
              <w:t>19</w:t>
            </w:r>
          </w:p>
        </w:tc>
        <w:tc>
          <w:tcPr>
            <w:tcW w:w="2283" w:type="dxa"/>
          </w:tcPr>
          <w:p w:rsidR="00C47255" w:rsidRDefault="001B5EA1" w:rsidP="00545954">
            <w:pPr>
              <w:jc w:val="center"/>
            </w:pPr>
            <w:r>
              <w:t>19</w:t>
            </w:r>
          </w:p>
        </w:tc>
        <w:tc>
          <w:tcPr>
            <w:tcW w:w="2265" w:type="dxa"/>
          </w:tcPr>
          <w:p w:rsidR="00C47255" w:rsidRDefault="001B5EA1" w:rsidP="00545954">
            <w:pPr>
              <w:jc w:val="center"/>
            </w:pPr>
            <w:r>
              <w:t>18</w:t>
            </w:r>
          </w:p>
        </w:tc>
        <w:tc>
          <w:tcPr>
            <w:tcW w:w="2350" w:type="dxa"/>
          </w:tcPr>
          <w:p w:rsidR="00C47255" w:rsidRDefault="001B5EA1" w:rsidP="00545954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47255" w:rsidRDefault="00C47255" w:rsidP="00545954">
            <w:pPr>
              <w:jc w:val="center"/>
            </w:pPr>
          </w:p>
        </w:tc>
        <w:tc>
          <w:tcPr>
            <w:tcW w:w="1881" w:type="dxa"/>
          </w:tcPr>
          <w:p w:rsidR="00C47255" w:rsidRDefault="001B5EA1" w:rsidP="00545954">
            <w:pPr>
              <w:jc w:val="center"/>
            </w:pPr>
            <w:r>
              <w:t>Апрель</w:t>
            </w:r>
          </w:p>
        </w:tc>
      </w:tr>
      <w:tr w:rsidR="00C47255" w:rsidTr="008603C8">
        <w:trPr>
          <w:trHeight w:val="481"/>
        </w:trPr>
        <w:tc>
          <w:tcPr>
            <w:tcW w:w="2283" w:type="dxa"/>
          </w:tcPr>
          <w:p w:rsidR="00C47255" w:rsidRDefault="001B5EA1" w:rsidP="00545954">
            <w:pPr>
              <w:jc w:val="center"/>
            </w:pPr>
            <w:r>
              <w:t>7</w:t>
            </w:r>
          </w:p>
        </w:tc>
        <w:tc>
          <w:tcPr>
            <w:tcW w:w="2295" w:type="dxa"/>
          </w:tcPr>
          <w:p w:rsidR="00C47255" w:rsidRDefault="001B5EA1" w:rsidP="00545954">
            <w:pPr>
              <w:jc w:val="center"/>
            </w:pPr>
            <w:r>
              <w:t>7</w:t>
            </w:r>
          </w:p>
        </w:tc>
        <w:tc>
          <w:tcPr>
            <w:tcW w:w="2283" w:type="dxa"/>
          </w:tcPr>
          <w:p w:rsidR="00C47255" w:rsidRDefault="001B5EA1" w:rsidP="00545954">
            <w:pPr>
              <w:jc w:val="center"/>
            </w:pPr>
            <w:r>
              <w:t>7</w:t>
            </w:r>
          </w:p>
        </w:tc>
        <w:tc>
          <w:tcPr>
            <w:tcW w:w="2265" w:type="dxa"/>
          </w:tcPr>
          <w:p w:rsidR="00C47255" w:rsidRDefault="001B5EA1" w:rsidP="00545954">
            <w:pPr>
              <w:jc w:val="center"/>
            </w:pPr>
            <w:r>
              <w:t>7</w:t>
            </w:r>
          </w:p>
        </w:tc>
        <w:tc>
          <w:tcPr>
            <w:tcW w:w="2350" w:type="dxa"/>
          </w:tcPr>
          <w:p w:rsidR="00C47255" w:rsidRDefault="00C47255" w:rsidP="00545954">
            <w:pPr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C47255" w:rsidRDefault="00C47255" w:rsidP="00545954">
            <w:pPr>
              <w:jc w:val="center"/>
            </w:pPr>
          </w:p>
        </w:tc>
        <w:tc>
          <w:tcPr>
            <w:tcW w:w="1881" w:type="dxa"/>
          </w:tcPr>
          <w:p w:rsidR="00C47255" w:rsidRDefault="001B5EA1" w:rsidP="00545954">
            <w:pPr>
              <w:jc w:val="center"/>
            </w:pPr>
            <w:r>
              <w:t>Май</w:t>
            </w:r>
          </w:p>
        </w:tc>
      </w:tr>
      <w:tr w:rsidR="00C47255" w:rsidTr="008603C8">
        <w:trPr>
          <w:trHeight w:val="481"/>
        </w:trPr>
        <w:tc>
          <w:tcPr>
            <w:tcW w:w="2283" w:type="dxa"/>
          </w:tcPr>
          <w:p w:rsidR="00C47255" w:rsidRDefault="00134824" w:rsidP="00545954">
            <w:pPr>
              <w:jc w:val="center"/>
            </w:pPr>
            <w:r>
              <w:t>1</w:t>
            </w:r>
            <w:r w:rsidR="008F1A89">
              <w:t>6</w:t>
            </w:r>
          </w:p>
        </w:tc>
        <w:tc>
          <w:tcPr>
            <w:tcW w:w="2295" w:type="dxa"/>
          </w:tcPr>
          <w:p w:rsidR="00C47255" w:rsidRDefault="00134824" w:rsidP="00545954">
            <w:pPr>
              <w:jc w:val="center"/>
            </w:pPr>
            <w:r>
              <w:t>1</w:t>
            </w:r>
            <w:r w:rsidR="008F1A89">
              <w:t>6</w:t>
            </w:r>
          </w:p>
        </w:tc>
        <w:tc>
          <w:tcPr>
            <w:tcW w:w="2283" w:type="dxa"/>
          </w:tcPr>
          <w:p w:rsidR="00C47255" w:rsidRDefault="00134824" w:rsidP="00545954">
            <w:pPr>
              <w:jc w:val="center"/>
            </w:pPr>
            <w:r>
              <w:t>1</w:t>
            </w:r>
            <w:r w:rsidR="008F1A89">
              <w:t>6</w:t>
            </w:r>
          </w:p>
        </w:tc>
        <w:tc>
          <w:tcPr>
            <w:tcW w:w="2265" w:type="dxa"/>
          </w:tcPr>
          <w:p w:rsidR="00C47255" w:rsidRDefault="00134824" w:rsidP="00545954">
            <w:pPr>
              <w:jc w:val="center"/>
            </w:pPr>
            <w:r>
              <w:t>1</w:t>
            </w:r>
            <w:r w:rsidR="008F1A89">
              <w:t>4</w:t>
            </w:r>
          </w:p>
        </w:tc>
        <w:tc>
          <w:tcPr>
            <w:tcW w:w="2350" w:type="dxa"/>
          </w:tcPr>
          <w:p w:rsidR="00C47255" w:rsidRDefault="00134824" w:rsidP="00545954">
            <w:pPr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47255" w:rsidRDefault="00C47255" w:rsidP="00545954">
            <w:pPr>
              <w:jc w:val="center"/>
            </w:pPr>
          </w:p>
        </w:tc>
        <w:tc>
          <w:tcPr>
            <w:tcW w:w="1881" w:type="dxa"/>
          </w:tcPr>
          <w:p w:rsidR="00C47255" w:rsidRDefault="001B5EA1" w:rsidP="00545954">
            <w:pPr>
              <w:jc w:val="center"/>
            </w:pPr>
            <w:r>
              <w:t>Июнь</w:t>
            </w:r>
          </w:p>
        </w:tc>
      </w:tr>
      <w:tr w:rsidR="00C47255" w:rsidTr="008603C8">
        <w:trPr>
          <w:trHeight w:val="481"/>
        </w:trPr>
        <w:tc>
          <w:tcPr>
            <w:tcW w:w="2283" w:type="dxa"/>
          </w:tcPr>
          <w:p w:rsidR="00C47255" w:rsidRPr="00A12815" w:rsidRDefault="004B2CCC" w:rsidP="008603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F1A89">
              <w:rPr>
                <w:b/>
              </w:rPr>
              <w:t>2</w:t>
            </w:r>
          </w:p>
        </w:tc>
        <w:tc>
          <w:tcPr>
            <w:tcW w:w="2295" w:type="dxa"/>
          </w:tcPr>
          <w:p w:rsidR="00C47255" w:rsidRPr="00A12815" w:rsidRDefault="004B2CCC" w:rsidP="005459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F1A89">
              <w:rPr>
                <w:b/>
              </w:rPr>
              <w:t>2</w:t>
            </w:r>
          </w:p>
        </w:tc>
        <w:tc>
          <w:tcPr>
            <w:tcW w:w="2283" w:type="dxa"/>
          </w:tcPr>
          <w:p w:rsidR="00C47255" w:rsidRPr="00A12815" w:rsidRDefault="004B2CCC" w:rsidP="005459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F1A89">
              <w:rPr>
                <w:b/>
              </w:rPr>
              <w:t>2</w:t>
            </w:r>
          </w:p>
        </w:tc>
        <w:tc>
          <w:tcPr>
            <w:tcW w:w="2265" w:type="dxa"/>
          </w:tcPr>
          <w:p w:rsidR="00C47255" w:rsidRPr="00A12815" w:rsidRDefault="00134824" w:rsidP="008603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F1A89">
              <w:rPr>
                <w:b/>
              </w:rPr>
              <w:t>8</w:t>
            </w:r>
          </w:p>
        </w:tc>
        <w:tc>
          <w:tcPr>
            <w:tcW w:w="2350" w:type="dxa"/>
          </w:tcPr>
          <w:p w:rsidR="00C47255" w:rsidRPr="00A12815" w:rsidRDefault="00134824" w:rsidP="005459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1" w:type="dxa"/>
          </w:tcPr>
          <w:p w:rsidR="00C47255" w:rsidRPr="00A12815" w:rsidRDefault="00C47255" w:rsidP="00545954">
            <w:pPr>
              <w:jc w:val="center"/>
              <w:rPr>
                <w:b/>
              </w:rPr>
            </w:pPr>
          </w:p>
        </w:tc>
        <w:tc>
          <w:tcPr>
            <w:tcW w:w="1881" w:type="dxa"/>
          </w:tcPr>
          <w:p w:rsidR="00F53F67" w:rsidRDefault="00C47255" w:rsidP="008603C8">
            <w:pPr>
              <w:jc w:val="center"/>
              <w:rPr>
                <w:b/>
                <w:lang w:val="en-US"/>
              </w:rPr>
            </w:pPr>
            <w:r w:rsidRPr="008603C8">
              <w:rPr>
                <w:b/>
              </w:rPr>
              <w:t>Итого</w:t>
            </w:r>
            <w:r w:rsidR="008603C8" w:rsidRPr="008603C8">
              <w:rPr>
                <w:b/>
              </w:rPr>
              <w:t xml:space="preserve"> за </w:t>
            </w:r>
          </w:p>
          <w:p w:rsidR="00C47255" w:rsidRPr="00F53F67" w:rsidRDefault="008603C8" w:rsidP="008603C8">
            <w:pPr>
              <w:jc w:val="center"/>
              <w:rPr>
                <w:b/>
                <w:lang w:val="en-US"/>
              </w:rPr>
            </w:pPr>
            <w:r w:rsidRPr="008603C8">
              <w:rPr>
                <w:b/>
                <w:lang w:val="en-US"/>
              </w:rPr>
              <w:t>I</w:t>
            </w:r>
            <w:r w:rsidR="00F53F67">
              <w:rPr>
                <w:b/>
                <w:lang w:val="en-US"/>
              </w:rPr>
              <w:t xml:space="preserve"> </w:t>
            </w:r>
            <w:r w:rsidRPr="008603C8">
              <w:rPr>
                <w:b/>
              </w:rPr>
              <w:t>полугодие</w:t>
            </w:r>
          </w:p>
        </w:tc>
      </w:tr>
    </w:tbl>
    <w:p w:rsidR="00C47255" w:rsidRDefault="00C47255" w:rsidP="00C47255">
      <w:pPr>
        <w:jc w:val="both"/>
      </w:pPr>
    </w:p>
    <w:p w:rsidR="00C47255" w:rsidRDefault="00C47255" w:rsidP="00C47255">
      <w:pPr>
        <w:jc w:val="both"/>
      </w:pPr>
    </w:p>
    <w:p w:rsidR="00C47255" w:rsidRDefault="00C47255" w:rsidP="00C47255">
      <w:r>
        <w:t>Глава Червянского</w:t>
      </w:r>
      <w:r>
        <w:br/>
        <w:t>муниципального образования                                                                                                                                                                      А. С. Рукосуев</w:t>
      </w:r>
    </w:p>
    <w:p w:rsidR="006A1756" w:rsidRDefault="006A1756" w:rsidP="00C47255"/>
    <w:p w:rsidR="006A1756" w:rsidRDefault="006A1756" w:rsidP="00C47255"/>
    <w:p w:rsidR="006A1756" w:rsidRDefault="006A1756" w:rsidP="00C47255"/>
    <w:p w:rsidR="006A1756" w:rsidRDefault="006A1756" w:rsidP="00C47255"/>
    <w:p w:rsidR="006A1756" w:rsidRDefault="006A1756" w:rsidP="006A1756">
      <w:pPr>
        <w:ind w:firstLine="11520"/>
        <w:rPr>
          <w:color w:val="0000FF"/>
          <w:sz w:val="22"/>
          <w:szCs w:val="22"/>
        </w:rPr>
      </w:pPr>
    </w:p>
    <w:p w:rsidR="008603C8" w:rsidRDefault="008603C8" w:rsidP="006A1756">
      <w:pPr>
        <w:ind w:firstLine="11520"/>
        <w:rPr>
          <w:color w:val="000000" w:themeColor="text1"/>
          <w:sz w:val="22"/>
          <w:szCs w:val="22"/>
        </w:rPr>
      </w:pPr>
    </w:p>
    <w:p w:rsidR="008603C8" w:rsidRDefault="008603C8" w:rsidP="006A1756">
      <w:pPr>
        <w:ind w:firstLine="11520"/>
        <w:rPr>
          <w:color w:val="000000" w:themeColor="text1"/>
          <w:sz w:val="22"/>
          <w:szCs w:val="22"/>
        </w:rPr>
      </w:pPr>
    </w:p>
    <w:p w:rsidR="008603C8" w:rsidRDefault="008603C8" w:rsidP="006A1756">
      <w:pPr>
        <w:ind w:firstLine="11520"/>
        <w:rPr>
          <w:color w:val="000000" w:themeColor="text1"/>
          <w:sz w:val="22"/>
          <w:szCs w:val="22"/>
        </w:rPr>
      </w:pPr>
    </w:p>
    <w:p w:rsidR="006A1756" w:rsidRPr="006A1756" w:rsidRDefault="006A1756" w:rsidP="006A1756">
      <w:pPr>
        <w:rPr>
          <w:color w:val="000000" w:themeColor="text1"/>
        </w:rPr>
      </w:pPr>
    </w:p>
    <w:p w:rsidR="006A1756" w:rsidRPr="006A1756" w:rsidRDefault="006A1756" w:rsidP="006A1756">
      <w:pPr>
        <w:rPr>
          <w:color w:val="000000" w:themeColor="text1"/>
        </w:rPr>
      </w:pPr>
    </w:p>
    <w:p w:rsidR="008F1A89" w:rsidRPr="008F1A89" w:rsidRDefault="008F1A89" w:rsidP="008F1A89">
      <w:pPr>
        <w:ind w:firstLine="11520"/>
        <w:rPr>
          <w:color w:val="000000" w:themeColor="text1"/>
          <w:sz w:val="22"/>
          <w:szCs w:val="22"/>
        </w:rPr>
      </w:pPr>
      <w:r w:rsidRPr="008F1A89">
        <w:rPr>
          <w:color w:val="000000" w:themeColor="text1"/>
          <w:sz w:val="22"/>
          <w:szCs w:val="22"/>
        </w:rPr>
        <w:t>Приложение</w:t>
      </w:r>
    </w:p>
    <w:p w:rsidR="008F1A89" w:rsidRPr="008F1A89" w:rsidRDefault="008F1A89" w:rsidP="008F1A89">
      <w:pPr>
        <w:ind w:firstLine="11520"/>
        <w:rPr>
          <w:color w:val="000000" w:themeColor="text1"/>
          <w:sz w:val="22"/>
          <w:szCs w:val="22"/>
        </w:rPr>
      </w:pPr>
      <w:r w:rsidRPr="008F1A89">
        <w:rPr>
          <w:color w:val="000000" w:themeColor="text1"/>
          <w:sz w:val="22"/>
          <w:szCs w:val="22"/>
        </w:rPr>
        <w:t xml:space="preserve">к решению Думы Червянского </w:t>
      </w:r>
    </w:p>
    <w:p w:rsidR="008F1A89" w:rsidRPr="008F1A89" w:rsidRDefault="008F1A89" w:rsidP="008F1A89">
      <w:pPr>
        <w:ind w:firstLine="11520"/>
        <w:rPr>
          <w:color w:val="000000" w:themeColor="text1"/>
          <w:sz w:val="22"/>
          <w:szCs w:val="22"/>
        </w:rPr>
      </w:pPr>
      <w:r w:rsidRPr="008F1A89">
        <w:rPr>
          <w:color w:val="000000" w:themeColor="text1"/>
          <w:sz w:val="22"/>
          <w:szCs w:val="22"/>
        </w:rPr>
        <w:t>муниципального образования</w:t>
      </w:r>
    </w:p>
    <w:p w:rsidR="008F1A89" w:rsidRPr="009A4F1D" w:rsidRDefault="006A7FCE" w:rsidP="008F1A89">
      <w:pPr>
        <w:ind w:firstLine="115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13</w:t>
      </w:r>
      <w:r w:rsidR="008F1A89">
        <w:rPr>
          <w:color w:val="000000" w:themeColor="text1"/>
          <w:sz w:val="22"/>
          <w:szCs w:val="22"/>
        </w:rPr>
        <w:t>. 06. 2014  года № 75</w:t>
      </w:r>
    </w:p>
    <w:p w:rsidR="001B1293" w:rsidRPr="008169CA" w:rsidRDefault="001B1293" w:rsidP="001B1293">
      <w:pPr>
        <w:tabs>
          <w:tab w:val="right" w:pos="15480"/>
        </w:tabs>
        <w:jc w:val="center"/>
      </w:pPr>
      <w:r w:rsidRPr="008169CA">
        <w:t xml:space="preserve">Информация </w:t>
      </w:r>
      <w:r>
        <w:br/>
      </w:r>
      <w:r w:rsidRPr="008169CA">
        <w:t>о работе органов местного самоуправления Червянского МО с обращениями граждан</w:t>
      </w:r>
    </w:p>
    <w:p w:rsidR="001B1293" w:rsidRPr="008169CA" w:rsidRDefault="001B1293" w:rsidP="001B1293">
      <w:pPr>
        <w:jc w:val="center"/>
      </w:pPr>
      <w:r w:rsidRPr="008169CA">
        <w:t>за</w:t>
      </w:r>
      <w:r>
        <w:t xml:space="preserve"> </w:t>
      </w:r>
      <w:r w:rsidR="00F53F67">
        <w:rPr>
          <w:lang w:val="en-US"/>
        </w:rPr>
        <w:t>I</w:t>
      </w:r>
      <w:r w:rsidRPr="00B51BBC">
        <w:t xml:space="preserve"> </w:t>
      </w:r>
      <w:r>
        <w:t>полугодие</w:t>
      </w:r>
      <w:r w:rsidRPr="008169CA">
        <w:t xml:space="preserve">  201</w:t>
      </w:r>
      <w:r w:rsidR="001B5EA1">
        <w:t>4</w:t>
      </w:r>
      <w:r w:rsidRPr="008169CA">
        <w:t xml:space="preserve"> год</w:t>
      </w:r>
      <w:r>
        <w:t>а</w:t>
      </w:r>
    </w:p>
    <w:tbl>
      <w:tblPr>
        <w:tblpPr w:leftFromText="180" w:rightFromText="180" w:vertAnchor="text" w:horzAnchor="margin" w:tblpXSpec="center" w:tblpY="18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070"/>
        <w:gridCol w:w="1200"/>
        <w:gridCol w:w="889"/>
        <w:gridCol w:w="900"/>
        <w:gridCol w:w="5799"/>
      </w:tblGrid>
      <w:tr w:rsidR="001B1293" w:rsidRPr="00A12815" w:rsidTr="00545954">
        <w:trPr>
          <w:trHeight w:val="522"/>
        </w:trPr>
        <w:tc>
          <w:tcPr>
            <w:tcW w:w="567" w:type="dxa"/>
            <w:vMerge w:val="restart"/>
          </w:tcPr>
          <w:p w:rsidR="001B1293" w:rsidRPr="00A12815" w:rsidRDefault="001B1293" w:rsidP="00545954">
            <w:pPr>
              <w:jc w:val="center"/>
              <w:rPr>
                <w:b/>
              </w:rPr>
            </w:pPr>
            <w:r w:rsidRPr="00A12815">
              <w:rPr>
                <w:b/>
              </w:rPr>
              <w:t xml:space="preserve">№ </w:t>
            </w:r>
            <w:proofErr w:type="spellStart"/>
            <w:r w:rsidRPr="00A12815">
              <w:rPr>
                <w:b/>
              </w:rPr>
              <w:t>п</w:t>
            </w:r>
            <w:proofErr w:type="spellEnd"/>
            <w:r w:rsidRPr="00A12815">
              <w:rPr>
                <w:b/>
              </w:rPr>
              <w:t>/</w:t>
            </w:r>
            <w:proofErr w:type="spellStart"/>
            <w:r w:rsidRPr="00A12815">
              <w:rPr>
                <w:b/>
              </w:rPr>
              <w:t>п</w:t>
            </w:r>
            <w:proofErr w:type="spellEnd"/>
          </w:p>
        </w:tc>
        <w:tc>
          <w:tcPr>
            <w:tcW w:w="5070" w:type="dxa"/>
            <w:vMerge w:val="restart"/>
          </w:tcPr>
          <w:p w:rsidR="001B1293" w:rsidRPr="00BD1FB2" w:rsidRDefault="001B1293" w:rsidP="00545954">
            <w:pPr>
              <w:jc w:val="center"/>
              <w:rPr>
                <w:b/>
              </w:rPr>
            </w:pPr>
            <w:r w:rsidRPr="00BD1FB2">
              <w:rPr>
                <w:b/>
              </w:rPr>
              <w:t>Наименование обращения</w:t>
            </w:r>
          </w:p>
        </w:tc>
        <w:tc>
          <w:tcPr>
            <w:tcW w:w="1200" w:type="dxa"/>
            <w:vMerge w:val="restart"/>
          </w:tcPr>
          <w:p w:rsidR="001B1293" w:rsidRPr="00BD1FB2" w:rsidRDefault="001B1293" w:rsidP="00545954">
            <w:pPr>
              <w:jc w:val="center"/>
              <w:rPr>
                <w:b/>
              </w:rPr>
            </w:pPr>
            <w:r w:rsidRPr="00BD1FB2">
              <w:rPr>
                <w:b/>
              </w:rPr>
              <w:t xml:space="preserve">Всего </w:t>
            </w:r>
            <w:proofErr w:type="spellStart"/>
            <w:r w:rsidRPr="00BD1FB2">
              <w:rPr>
                <w:b/>
              </w:rPr>
              <w:t>обра-щений</w:t>
            </w:r>
            <w:proofErr w:type="spellEnd"/>
          </w:p>
        </w:tc>
        <w:tc>
          <w:tcPr>
            <w:tcW w:w="1789" w:type="dxa"/>
            <w:gridSpan w:val="2"/>
          </w:tcPr>
          <w:p w:rsidR="001B1293" w:rsidRPr="00BD1FB2" w:rsidRDefault="001B1293" w:rsidP="00545954">
            <w:pPr>
              <w:jc w:val="center"/>
              <w:rPr>
                <w:b/>
              </w:rPr>
            </w:pPr>
            <w:r w:rsidRPr="00BD1FB2">
              <w:rPr>
                <w:b/>
              </w:rPr>
              <w:t>Обращение граждан</w:t>
            </w:r>
          </w:p>
        </w:tc>
        <w:tc>
          <w:tcPr>
            <w:tcW w:w="5799" w:type="dxa"/>
            <w:vMerge w:val="restart"/>
          </w:tcPr>
          <w:p w:rsidR="001B1293" w:rsidRPr="00A12815" w:rsidRDefault="001B1293" w:rsidP="00545954">
            <w:pPr>
              <w:jc w:val="center"/>
              <w:rPr>
                <w:b/>
              </w:rPr>
            </w:pPr>
            <w:r w:rsidRPr="00A12815">
              <w:rPr>
                <w:b/>
              </w:rPr>
              <w:t>Исполнение</w:t>
            </w:r>
          </w:p>
        </w:tc>
      </w:tr>
      <w:tr w:rsidR="001B1293" w:rsidRPr="00A12815" w:rsidTr="00545954">
        <w:trPr>
          <w:trHeight w:val="278"/>
        </w:trPr>
        <w:tc>
          <w:tcPr>
            <w:tcW w:w="567" w:type="dxa"/>
            <w:vMerge/>
          </w:tcPr>
          <w:p w:rsidR="001B1293" w:rsidRPr="008169CA" w:rsidRDefault="001B1293" w:rsidP="00545954">
            <w:pPr>
              <w:jc w:val="center"/>
            </w:pPr>
          </w:p>
        </w:tc>
        <w:tc>
          <w:tcPr>
            <w:tcW w:w="5070" w:type="dxa"/>
            <w:vMerge/>
          </w:tcPr>
          <w:p w:rsidR="001B1293" w:rsidRPr="00BD1FB2" w:rsidRDefault="001B1293" w:rsidP="00545954">
            <w:pPr>
              <w:jc w:val="center"/>
            </w:pPr>
          </w:p>
        </w:tc>
        <w:tc>
          <w:tcPr>
            <w:tcW w:w="1200" w:type="dxa"/>
            <w:vMerge/>
          </w:tcPr>
          <w:p w:rsidR="001B1293" w:rsidRPr="00BD1FB2" w:rsidRDefault="001B1293" w:rsidP="00545954">
            <w:pPr>
              <w:jc w:val="center"/>
            </w:pPr>
          </w:p>
        </w:tc>
        <w:tc>
          <w:tcPr>
            <w:tcW w:w="889" w:type="dxa"/>
          </w:tcPr>
          <w:p w:rsidR="001B1293" w:rsidRPr="00BD1FB2" w:rsidRDefault="001B1293" w:rsidP="00545954">
            <w:pPr>
              <w:jc w:val="center"/>
              <w:rPr>
                <w:b/>
              </w:rPr>
            </w:pPr>
            <w:r w:rsidRPr="00BD1FB2">
              <w:rPr>
                <w:b/>
              </w:rPr>
              <w:t>уст.</w:t>
            </w:r>
          </w:p>
        </w:tc>
        <w:tc>
          <w:tcPr>
            <w:tcW w:w="900" w:type="dxa"/>
          </w:tcPr>
          <w:p w:rsidR="001B1293" w:rsidRPr="00A12815" w:rsidRDefault="001B1293" w:rsidP="00545954">
            <w:pPr>
              <w:jc w:val="center"/>
              <w:rPr>
                <w:b/>
              </w:rPr>
            </w:pPr>
            <w:proofErr w:type="spellStart"/>
            <w:r w:rsidRPr="00A12815">
              <w:rPr>
                <w:b/>
              </w:rPr>
              <w:t>пис</w:t>
            </w:r>
            <w:proofErr w:type="spellEnd"/>
            <w:r w:rsidRPr="00A12815">
              <w:rPr>
                <w:b/>
              </w:rPr>
              <w:t>.</w:t>
            </w:r>
          </w:p>
        </w:tc>
        <w:tc>
          <w:tcPr>
            <w:tcW w:w="5799" w:type="dxa"/>
            <w:vMerge/>
          </w:tcPr>
          <w:p w:rsidR="001B1293" w:rsidRPr="008169CA" w:rsidRDefault="001B1293" w:rsidP="00545954">
            <w:pPr>
              <w:jc w:val="center"/>
            </w:pPr>
          </w:p>
        </w:tc>
      </w:tr>
      <w:tr w:rsidR="001B1293" w:rsidRPr="00A12815" w:rsidTr="00545954">
        <w:trPr>
          <w:trHeight w:val="363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 w:rsidRPr="008169CA">
              <w:t>1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>По паспортному столу (выдача и обмен паспортов по достижении возраста)</w:t>
            </w:r>
          </w:p>
        </w:tc>
        <w:tc>
          <w:tcPr>
            <w:tcW w:w="1200" w:type="dxa"/>
          </w:tcPr>
          <w:p w:rsidR="001B1293" w:rsidRPr="00BD1FB2" w:rsidRDefault="00241CBC" w:rsidP="00545954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1B1293" w:rsidRPr="00BD1FB2" w:rsidRDefault="001B1293" w:rsidP="00545954">
            <w:pPr>
              <w:jc w:val="center"/>
            </w:pPr>
          </w:p>
        </w:tc>
        <w:tc>
          <w:tcPr>
            <w:tcW w:w="900" w:type="dxa"/>
          </w:tcPr>
          <w:p w:rsidR="001B1293" w:rsidRPr="008169CA" w:rsidRDefault="001B1293" w:rsidP="00545954">
            <w:pPr>
              <w:jc w:val="center"/>
            </w:pPr>
          </w:p>
        </w:tc>
        <w:tc>
          <w:tcPr>
            <w:tcW w:w="5799" w:type="dxa"/>
          </w:tcPr>
          <w:p w:rsidR="001B1293" w:rsidRPr="008169CA" w:rsidRDefault="001B1293" w:rsidP="00545954">
            <w:pPr>
              <w:jc w:val="center"/>
            </w:pPr>
            <w:r w:rsidRPr="008169CA">
              <w:t xml:space="preserve">Документы приняты, замененные документы выданы на руки, под личную роспись. </w:t>
            </w:r>
          </w:p>
        </w:tc>
      </w:tr>
      <w:tr w:rsidR="001B1293" w:rsidRPr="00A12815" w:rsidTr="00545954">
        <w:trPr>
          <w:trHeight w:val="415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 w:rsidRPr="008169CA">
              <w:t>2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>Выдача справок</w:t>
            </w:r>
          </w:p>
        </w:tc>
        <w:tc>
          <w:tcPr>
            <w:tcW w:w="1200" w:type="dxa"/>
          </w:tcPr>
          <w:p w:rsidR="001B1293" w:rsidRPr="00BD1FB2" w:rsidRDefault="00134824" w:rsidP="00545954">
            <w:pPr>
              <w:jc w:val="center"/>
              <w:rPr>
                <w:lang w:val="en-US"/>
              </w:rPr>
            </w:pPr>
            <w:r>
              <w:t>37</w:t>
            </w:r>
          </w:p>
        </w:tc>
        <w:tc>
          <w:tcPr>
            <w:tcW w:w="889" w:type="dxa"/>
          </w:tcPr>
          <w:p w:rsidR="001B1293" w:rsidRPr="00BD1FB2" w:rsidRDefault="00134824" w:rsidP="00545954">
            <w:pPr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1B1293" w:rsidRPr="008169CA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Pr="008169CA" w:rsidRDefault="001B1293" w:rsidP="00545954">
            <w:pPr>
              <w:jc w:val="center"/>
            </w:pPr>
            <w:r w:rsidRPr="008169CA">
              <w:t>Справки выданы</w:t>
            </w:r>
          </w:p>
        </w:tc>
      </w:tr>
      <w:tr w:rsidR="001B1293" w:rsidRPr="00A12815" w:rsidTr="00545954">
        <w:trPr>
          <w:trHeight w:val="148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 w:rsidRPr="008169CA">
              <w:t>3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 xml:space="preserve">Консультация по оформлению жилых домов и земельных участков  </w:t>
            </w:r>
          </w:p>
        </w:tc>
        <w:tc>
          <w:tcPr>
            <w:tcW w:w="1200" w:type="dxa"/>
          </w:tcPr>
          <w:p w:rsidR="001B1293" w:rsidRPr="00BD1FB2" w:rsidRDefault="00134824" w:rsidP="00545954">
            <w:pPr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1B1293" w:rsidRPr="00BD1FB2" w:rsidRDefault="00134824" w:rsidP="00545954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1B1293" w:rsidRPr="008169CA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Pr="008169CA" w:rsidRDefault="001B1293" w:rsidP="00545954">
            <w:pPr>
              <w:jc w:val="center"/>
            </w:pPr>
            <w:r w:rsidRPr="008169CA">
              <w:t xml:space="preserve">Консультация дана </w:t>
            </w:r>
          </w:p>
        </w:tc>
      </w:tr>
      <w:tr w:rsidR="001B1293" w:rsidRPr="00A12815" w:rsidTr="00545954">
        <w:trPr>
          <w:trHeight w:val="148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>
              <w:t>4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 xml:space="preserve">Оформление детских пособий </w:t>
            </w:r>
          </w:p>
        </w:tc>
        <w:tc>
          <w:tcPr>
            <w:tcW w:w="1200" w:type="dxa"/>
          </w:tcPr>
          <w:p w:rsidR="001B1293" w:rsidRPr="00BD1FB2" w:rsidRDefault="00134824" w:rsidP="00545954">
            <w:pPr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1B1293" w:rsidRPr="00BD1FB2" w:rsidRDefault="00134824" w:rsidP="00545954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1B1293" w:rsidRPr="008169CA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Pr="008169CA" w:rsidRDefault="001B1293" w:rsidP="00545954">
            <w:pPr>
              <w:jc w:val="center"/>
            </w:pPr>
            <w:r w:rsidRPr="008169CA">
              <w:t xml:space="preserve">Необходимые документы приняты и преданы в соц. защиту по Чунскому району. </w:t>
            </w:r>
          </w:p>
        </w:tc>
      </w:tr>
      <w:tr w:rsidR="001B1293" w:rsidRPr="00A12815" w:rsidTr="00545954">
        <w:trPr>
          <w:trHeight w:val="148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>
              <w:t>5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 xml:space="preserve">Получение медицинского полиса </w:t>
            </w:r>
          </w:p>
        </w:tc>
        <w:tc>
          <w:tcPr>
            <w:tcW w:w="1200" w:type="dxa"/>
          </w:tcPr>
          <w:p w:rsidR="001B1293" w:rsidRPr="00BD1FB2" w:rsidRDefault="004B2CCC" w:rsidP="00545954">
            <w:pPr>
              <w:tabs>
                <w:tab w:val="left" w:pos="960"/>
              </w:tabs>
              <w:jc w:val="center"/>
            </w:pPr>
            <w:r>
              <w:t>1</w:t>
            </w:r>
            <w:r w:rsidR="00134824">
              <w:t>7</w:t>
            </w:r>
          </w:p>
        </w:tc>
        <w:tc>
          <w:tcPr>
            <w:tcW w:w="889" w:type="dxa"/>
          </w:tcPr>
          <w:p w:rsidR="001B1293" w:rsidRPr="00BD1FB2" w:rsidRDefault="004B2CCC" w:rsidP="00545954">
            <w:pPr>
              <w:jc w:val="center"/>
            </w:pPr>
            <w:r>
              <w:t>1</w:t>
            </w:r>
            <w:r w:rsidR="00134824">
              <w:t>7</w:t>
            </w:r>
          </w:p>
        </w:tc>
        <w:tc>
          <w:tcPr>
            <w:tcW w:w="900" w:type="dxa"/>
          </w:tcPr>
          <w:p w:rsidR="001B1293" w:rsidRPr="008169CA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Pr="008169CA" w:rsidRDefault="001B1293" w:rsidP="00545954">
            <w:pPr>
              <w:jc w:val="center"/>
            </w:pPr>
            <w:r w:rsidRPr="008169CA">
              <w:t>Полиса заменены, выданы под личную роспись</w:t>
            </w:r>
          </w:p>
        </w:tc>
      </w:tr>
      <w:tr w:rsidR="001B1293" w:rsidRPr="00A12815" w:rsidTr="00545954">
        <w:trPr>
          <w:trHeight w:val="289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>
              <w:t>6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>Консультация по постановке на учет в Центр занятости Чунского района</w:t>
            </w:r>
          </w:p>
        </w:tc>
        <w:tc>
          <w:tcPr>
            <w:tcW w:w="1200" w:type="dxa"/>
          </w:tcPr>
          <w:p w:rsidR="001B1293" w:rsidRPr="00BD1FB2" w:rsidRDefault="002F2388" w:rsidP="00545954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1B1293" w:rsidRPr="00BD1FB2" w:rsidRDefault="002F2388" w:rsidP="00545954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B1293" w:rsidRPr="008169CA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Pr="008169CA" w:rsidRDefault="001B1293" w:rsidP="00545954">
            <w:pPr>
              <w:jc w:val="center"/>
            </w:pPr>
            <w:r w:rsidRPr="008169CA">
              <w:t>Консультация дана. Предоставлен перечень документов необходимых для принятия на учет в Центр занятости</w:t>
            </w:r>
          </w:p>
        </w:tc>
      </w:tr>
      <w:tr w:rsidR="001B1293" w:rsidRPr="00A12815" w:rsidTr="00545954">
        <w:trPr>
          <w:trHeight w:val="289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>
              <w:t>7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>Подача документов на оформление ИНН и СНИЛС.</w:t>
            </w:r>
          </w:p>
          <w:p w:rsidR="001B1293" w:rsidRPr="00BD1FB2" w:rsidRDefault="001B1293" w:rsidP="00545954">
            <w:pPr>
              <w:jc w:val="center"/>
            </w:pPr>
            <w:r w:rsidRPr="00BD1FB2">
              <w:t xml:space="preserve">Получение </w:t>
            </w:r>
            <w:proofErr w:type="spellStart"/>
            <w:r w:rsidRPr="00BD1FB2">
              <w:t>СНИЛСов</w:t>
            </w:r>
            <w:proofErr w:type="spellEnd"/>
            <w:r w:rsidRPr="00BD1FB2">
              <w:t xml:space="preserve"> на детей. </w:t>
            </w:r>
          </w:p>
        </w:tc>
        <w:tc>
          <w:tcPr>
            <w:tcW w:w="1200" w:type="dxa"/>
          </w:tcPr>
          <w:p w:rsidR="001B1293" w:rsidRPr="00BD1FB2" w:rsidRDefault="004B2CCC" w:rsidP="004B2CCC">
            <w:r>
              <w:t xml:space="preserve">        </w:t>
            </w:r>
            <w:r w:rsidR="007800FC">
              <w:t>5</w:t>
            </w:r>
          </w:p>
        </w:tc>
        <w:tc>
          <w:tcPr>
            <w:tcW w:w="889" w:type="dxa"/>
          </w:tcPr>
          <w:p w:rsidR="001B1293" w:rsidRPr="00BD1FB2" w:rsidRDefault="007800FC" w:rsidP="00545954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00" w:type="dxa"/>
          </w:tcPr>
          <w:p w:rsidR="001B1293" w:rsidRPr="008169CA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Pr="008169CA" w:rsidRDefault="001B1293" w:rsidP="00545954">
            <w:pPr>
              <w:shd w:val="clear" w:color="auto" w:fill="FFFFFF"/>
              <w:ind w:left="23"/>
              <w:jc w:val="center"/>
            </w:pPr>
            <w:r w:rsidRPr="008169CA">
              <w:t>Документы приняты, проверены:</w:t>
            </w:r>
            <w:r w:rsidRPr="008169CA">
              <w:br/>
              <w:t xml:space="preserve">- внесены в программу ПФ и переданы в базу данных ПФ, </w:t>
            </w:r>
            <w:proofErr w:type="spellStart"/>
            <w:r w:rsidRPr="008169CA">
              <w:t>СНИЛСы</w:t>
            </w:r>
            <w:proofErr w:type="spellEnd"/>
            <w:r w:rsidRPr="008169CA">
              <w:t xml:space="preserve"> получены и выданы под роспись;</w:t>
            </w:r>
          </w:p>
          <w:p w:rsidR="001B1293" w:rsidRPr="008169CA" w:rsidRDefault="001B1293" w:rsidP="00545954">
            <w:pPr>
              <w:shd w:val="clear" w:color="auto" w:fill="FFFFFF"/>
              <w:ind w:left="23"/>
              <w:jc w:val="center"/>
            </w:pPr>
            <w:r w:rsidRPr="008169CA">
              <w:t xml:space="preserve">- документы для получения ИНН переданы в Налоговую Чунского района. </w:t>
            </w:r>
          </w:p>
        </w:tc>
      </w:tr>
      <w:tr w:rsidR="001B1293" w:rsidRPr="00A12815" w:rsidTr="00545954">
        <w:trPr>
          <w:trHeight w:val="398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>
              <w:t>8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>По обеспечению детей питанием в школе</w:t>
            </w:r>
          </w:p>
        </w:tc>
        <w:tc>
          <w:tcPr>
            <w:tcW w:w="1200" w:type="dxa"/>
          </w:tcPr>
          <w:p w:rsidR="001B1293" w:rsidRPr="00BD1FB2" w:rsidRDefault="00134824" w:rsidP="002F2388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1B1293" w:rsidRPr="00BD1FB2" w:rsidRDefault="00134824" w:rsidP="00545954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B1293" w:rsidRPr="008169CA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Pr="008169CA" w:rsidRDefault="001B1293" w:rsidP="00545954">
            <w:pPr>
              <w:jc w:val="center"/>
            </w:pPr>
            <w:r>
              <w:t>Дана консультация</w:t>
            </w:r>
          </w:p>
        </w:tc>
      </w:tr>
      <w:tr w:rsidR="001B1293" w:rsidRPr="00A12815" w:rsidTr="00545954">
        <w:trPr>
          <w:trHeight w:val="398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>
              <w:t>9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>Выдача выписок из похозяйственной книги и оформление доверенностей для ведения дел по регистрации земельных участков и жилых домов.</w:t>
            </w:r>
          </w:p>
        </w:tc>
        <w:tc>
          <w:tcPr>
            <w:tcW w:w="1200" w:type="dxa"/>
          </w:tcPr>
          <w:p w:rsidR="001B1293" w:rsidRPr="00BD1FB2" w:rsidRDefault="008F1A89" w:rsidP="002F2388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1B1293" w:rsidRPr="00627CD0" w:rsidRDefault="008F1A89" w:rsidP="002F238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B1293" w:rsidRPr="008169CA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Pr="008169CA" w:rsidRDefault="001B1293" w:rsidP="00545954">
            <w:pPr>
              <w:jc w:val="center"/>
            </w:pPr>
            <w:r w:rsidRPr="008169CA">
              <w:t xml:space="preserve">Выписки из похозяйственной книги и доверенности выданы. </w:t>
            </w:r>
          </w:p>
        </w:tc>
      </w:tr>
      <w:tr w:rsidR="001B1293" w:rsidRPr="00A12815" w:rsidTr="00545954">
        <w:trPr>
          <w:trHeight w:val="398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>
              <w:t>10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>По оплате налогов</w:t>
            </w:r>
          </w:p>
        </w:tc>
        <w:tc>
          <w:tcPr>
            <w:tcW w:w="1200" w:type="dxa"/>
          </w:tcPr>
          <w:p w:rsidR="001B1293" w:rsidRPr="00BD1FB2" w:rsidRDefault="00134824" w:rsidP="00545954">
            <w:pPr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1B1293" w:rsidRPr="00BD1FB2" w:rsidRDefault="00134824" w:rsidP="0054595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B1293" w:rsidRPr="008169CA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Pr="008169CA" w:rsidRDefault="001B1293" w:rsidP="00545954">
            <w:pPr>
              <w:jc w:val="center"/>
            </w:pPr>
            <w:r w:rsidRPr="008169CA">
              <w:t xml:space="preserve">Квитанции приняты, оплачены, возвращены плательщику  </w:t>
            </w:r>
          </w:p>
        </w:tc>
      </w:tr>
      <w:tr w:rsidR="001B1293" w:rsidRPr="00A12815" w:rsidTr="00545954">
        <w:trPr>
          <w:trHeight w:val="398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>
              <w:t>11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>Работы по ремонту ВЛ – электропередач «Северные сети». Работа контролеров по показаниям счетчиков</w:t>
            </w:r>
          </w:p>
        </w:tc>
        <w:tc>
          <w:tcPr>
            <w:tcW w:w="1200" w:type="dxa"/>
          </w:tcPr>
          <w:p w:rsidR="001B1293" w:rsidRPr="004B2CCC" w:rsidRDefault="004B2CCC" w:rsidP="00545954">
            <w:pPr>
              <w:jc w:val="center"/>
            </w:pPr>
            <w:r>
              <w:t>1</w:t>
            </w:r>
          </w:p>
        </w:tc>
        <w:tc>
          <w:tcPr>
            <w:tcW w:w="889" w:type="dxa"/>
          </w:tcPr>
          <w:p w:rsidR="001B1293" w:rsidRPr="004B2CCC" w:rsidRDefault="004B2CCC" w:rsidP="0054595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B1293" w:rsidRPr="008169CA" w:rsidRDefault="004B2CCC" w:rsidP="00545954">
            <w:pPr>
              <w:jc w:val="center"/>
            </w:pPr>
            <w:r>
              <w:t>1</w:t>
            </w:r>
          </w:p>
        </w:tc>
        <w:tc>
          <w:tcPr>
            <w:tcW w:w="5799" w:type="dxa"/>
          </w:tcPr>
          <w:p w:rsidR="001B1293" w:rsidRPr="008169CA" w:rsidRDefault="001B1293" w:rsidP="00545954">
            <w:pPr>
              <w:jc w:val="center"/>
            </w:pPr>
            <w:r w:rsidRPr="008169CA">
              <w:t>Население информировано о временном отключении электроэнергии. Предоставлена необходимая информация.</w:t>
            </w:r>
          </w:p>
        </w:tc>
      </w:tr>
      <w:tr w:rsidR="001B1293" w:rsidRPr="00A12815" w:rsidTr="00545954">
        <w:trPr>
          <w:trHeight w:val="398"/>
        </w:trPr>
        <w:tc>
          <w:tcPr>
            <w:tcW w:w="567" w:type="dxa"/>
          </w:tcPr>
          <w:p w:rsidR="001B1293" w:rsidRPr="008169CA" w:rsidRDefault="001B1293" w:rsidP="00545954">
            <w:pPr>
              <w:jc w:val="center"/>
            </w:pPr>
            <w:r>
              <w:lastRenderedPageBreak/>
              <w:t>12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>Оформление пакета документов на получение пенсии</w:t>
            </w:r>
          </w:p>
        </w:tc>
        <w:tc>
          <w:tcPr>
            <w:tcW w:w="1200" w:type="dxa"/>
          </w:tcPr>
          <w:p w:rsidR="001B1293" w:rsidRPr="004B2CCC" w:rsidRDefault="004B2CCC" w:rsidP="00545954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1B1293" w:rsidRPr="00BD1FB2" w:rsidRDefault="004B2CCC" w:rsidP="00545954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B1293" w:rsidRPr="008169CA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Pr="008169CA" w:rsidRDefault="001B1293" w:rsidP="00545954">
            <w:pPr>
              <w:jc w:val="center"/>
            </w:pPr>
            <w:r>
              <w:t>Необходимые документы (справки, копии) предоставлены. Для дальнейшего оформления пенсии предложено обращаться в ПФ РФ по Чунскому району</w:t>
            </w:r>
          </w:p>
        </w:tc>
      </w:tr>
      <w:tr w:rsidR="001B1293" w:rsidRPr="00A12815" w:rsidTr="00545954">
        <w:trPr>
          <w:trHeight w:val="398"/>
        </w:trPr>
        <w:tc>
          <w:tcPr>
            <w:tcW w:w="567" w:type="dxa"/>
          </w:tcPr>
          <w:p w:rsidR="001B1293" w:rsidRDefault="001B1293" w:rsidP="00545954">
            <w:pPr>
              <w:jc w:val="center"/>
            </w:pPr>
            <w:r>
              <w:t>13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>Работа врачей Чунской ЦРБ</w:t>
            </w:r>
          </w:p>
        </w:tc>
        <w:tc>
          <w:tcPr>
            <w:tcW w:w="1200" w:type="dxa"/>
          </w:tcPr>
          <w:p w:rsidR="001B1293" w:rsidRPr="00BD1FB2" w:rsidRDefault="002F2388" w:rsidP="00545954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1B1293" w:rsidRPr="00BD1FB2" w:rsidRDefault="002F2388" w:rsidP="00545954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B1293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Default="001B1293" w:rsidP="00545954">
            <w:pPr>
              <w:jc w:val="center"/>
            </w:pPr>
            <w:r>
              <w:t>Предоставлена необходимая информация, население информировано.</w:t>
            </w:r>
          </w:p>
        </w:tc>
      </w:tr>
      <w:tr w:rsidR="001B1293" w:rsidRPr="00A12815" w:rsidTr="00545954">
        <w:trPr>
          <w:trHeight w:val="398"/>
        </w:trPr>
        <w:tc>
          <w:tcPr>
            <w:tcW w:w="567" w:type="dxa"/>
          </w:tcPr>
          <w:p w:rsidR="001B1293" w:rsidRDefault="001B1293" w:rsidP="00545954">
            <w:pPr>
              <w:jc w:val="center"/>
            </w:pPr>
            <w:r>
              <w:t>14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 xml:space="preserve">Работа группы администрации Чунского района </w:t>
            </w:r>
          </w:p>
        </w:tc>
        <w:tc>
          <w:tcPr>
            <w:tcW w:w="1200" w:type="dxa"/>
          </w:tcPr>
          <w:p w:rsidR="001B1293" w:rsidRPr="00BD1FB2" w:rsidRDefault="002F2388" w:rsidP="00545954">
            <w:pPr>
              <w:jc w:val="center"/>
            </w:pPr>
            <w:r>
              <w:t>0</w:t>
            </w:r>
          </w:p>
        </w:tc>
        <w:tc>
          <w:tcPr>
            <w:tcW w:w="889" w:type="dxa"/>
          </w:tcPr>
          <w:p w:rsidR="001B1293" w:rsidRPr="00BD1FB2" w:rsidRDefault="002F2388" w:rsidP="00545954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1B1293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Default="001B1293" w:rsidP="00545954">
            <w:pPr>
              <w:jc w:val="center"/>
            </w:pPr>
            <w:r>
              <w:t>Население информировано. Организована встреча жителей села с рабочей группой администрации.</w:t>
            </w:r>
          </w:p>
          <w:p w:rsidR="001B1293" w:rsidRDefault="001B1293" w:rsidP="00545954">
            <w:pPr>
              <w:jc w:val="center"/>
            </w:pPr>
            <w:r>
              <w:t xml:space="preserve">Предоставлены необходимые сведения. </w:t>
            </w:r>
          </w:p>
        </w:tc>
      </w:tr>
      <w:tr w:rsidR="001B1293" w:rsidRPr="00A12815" w:rsidTr="00545954">
        <w:trPr>
          <w:trHeight w:val="398"/>
        </w:trPr>
        <w:tc>
          <w:tcPr>
            <w:tcW w:w="567" w:type="dxa"/>
          </w:tcPr>
          <w:p w:rsidR="001B1293" w:rsidRDefault="001B1293" w:rsidP="00545954">
            <w:pPr>
              <w:jc w:val="center"/>
            </w:pPr>
            <w:r>
              <w:t>15</w:t>
            </w:r>
          </w:p>
        </w:tc>
        <w:tc>
          <w:tcPr>
            <w:tcW w:w="5070" w:type="dxa"/>
          </w:tcPr>
          <w:p w:rsidR="001B1293" w:rsidRPr="00BD1FB2" w:rsidRDefault="001B1293" w:rsidP="00545954">
            <w:pPr>
              <w:jc w:val="center"/>
            </w:pPr>
            <w:r w:rsidRPr="00BD1FB2">
              <w:t>О проведении диагностических мероприятий и прививок КРС, собак, птиц</w:t>
            </w:r>
          </w:p>
        </w:tc>
        <w:tc>
          <w:tcPr>
            <w:tcW w:w="1200" w:type="dxa"/>
          </w:tcPr>
          <w:p w:rsidR="001B1293" w:rsidRPr="00BD1FB2" w:rsidRDefault="001B1293" w:rsidP="00545954">
            <w:pPr>
              <w:jc w:val="center"/>
            </w:pPr>
            <w:r w:rsidRPr="00BD1FB2">
              <w:t>1</w:t>
            </w:r>
          </w:p>
        </w:tc>
        <w:tc>
          <w:tcPr>
            <w:tcW w:w="889" w:type="dxa"/>
          </w:tcPr>
          <w:p w:rsidR="001B1293" w:rsidRPr="00BD1FB2" w:rsidRDefault="001B1293" w:rsidP="00545954">
            <w:pPr>
              <w:jc w:val="center"/>
            </w:pPr>
            <w:r w:rsidRPr="00BD1FB2">
              <w:t>1</w:t>
            </w:r>
          </w:p>
        </w:tc>
        <w:tc>
          <w:tcPr>
            <w:tcW w:w="900" w:type="dxa"/>
          </w:tcPr>
          <w:p w:rsidR="001B1293" w:rsidRDefault="001B1293" w:rsidP="00545954">
            <w:pPr>
              <w:jc w:val="center"/>
            </w:pPr>
            <w:r>
              <w:t>-</w:t>
            </w:r>
          </w:p>
        </w:tc>
        <w:tc>
          <w:tcPr>
            <w:tcW w:w="5799" w:type="dxa"/>
          </w:tcPr>
          <w:p w:rsidR="001B1293" w:rsidRDefault="001B1293" w:rsidP="00545954">
            <w:pPr>
              <w:jc w:val="center"/>
            </w:pPr>
            <w:r>
              <w:t>Проведение диагностических прививок КРС, МРС, лошадям. Мероприятия проведены ветеринарами ОГБУ «Братская</w:t>
            </w:r>
            <w:r w:rsidR="007800FC">
              <w:t xml:space="preserve"> СББЖ» с 11.03.2014 по 15.03.2014</w:t>
            </w:r>
            <w:r>
              <w:t xml:space="preserve">. </w:t>
            </w:r>
          </w:p>
        </w:tc>
      </w:tr>
      <w:tr w:rsidR="001B1293" w:rsidRPr="00A12815" w:rsidTr="00545954">
        <w:trPr>
          <w:trHeight w:val="212"/>
        </w:trPr>
        <w:tc>
          <w:tcPr>
            <w:tcW w:w="567" w:type="dxa"/>
          </w:tcPr>
          <w:p w:rsidR="001B1293" w:rsidRPr="00A12815" w:rsidRDefault="001B1293" w:rsidP="00545954">
            <w:pPr>
              <w:jc w:val="center"/>
              <w:rPr>
                <w:b/>
              </w:rPr>
            </w:pPr>
          </w:p>
        </w:tc>
        <w:tc>
          <w:tcPr>
            <w:tcW w:w="5070" w:type="dxa"/>
          </w:tcPr>
          <w:p w:rsidR="001B1293" w:rsidRPr="00BD1FB2" w:rsidRDefault="001B1293" w:rsidP="00627CD0">
            <w:pPr>
              <w:jc w:val="center"/>
              <w:rPr>
                <w:b/>
              </w:rPr>
            </w:pPr>
            <w:r w:rsidRPr="00BD1FB2">
              <w:rPr>
                <w:b/>
              </w:rPr>
              <w:t xml:space="preserve">Всего обращений  за </w:t>
            </w:r>
            <w:r w:rsidRPr="00BD1FB2">
              <w:rPr>
                <w:b/>
                <w:lang w:val="en-US"/>
              </w:rPr>
              <w:t>I</w:t>
            </w:r>
            <w:r w:rsidRPr="00BD1FB2">
              <w:rPr>
                <w:b/>
              </w:rPr>
              <w:t xml:space="preserve"> </w:t>
            </w:r>
            <w:r w:rsidR="00627CD0">
              <w:rPr>
                <w:b/>
              </w:rPr>
              <w:t xml:space="preserve">полугодие </w:t>
            </w:r>
            <w:r w:rsidRPr="00BD1FB2">
              <w:rPr>
                <w:b/>
              </w:rPr>
              <w:t>201</w:t>
            </w:r>
            <w:r w:rsidR="008F1A89">
              <w:rPr>
                <w:b/>
              </w:rPr>
              <w:t>4</w:t>
            </w:r>
            <w:r w:rsidRPr="00BD1FB2">
              <w:rPr>
                <w:b/>
              </w:rPr>
              <w:t xml:space="preserve"> г.</w:t>
            </w:r>
          </w:p>
        </w:tc>
        <w:tc>
          <w:tcPr>
            <w:tcW w:w="1200" w:type="dxa"/>
          </w:tcPr>
          <w:p w:rsidR="001B1293" w:rsidRPr="00BD1FB2" w:rsidRDefault="004B2CCC" w:rsidP="005459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E01AA">
              <w:rPr>
                <w:b/>
              </w:rPr>
              <w:t>2</w:t>
            </w:r>
          </w:p>
        </w:tc>
        <w:tc>
          <w:tcPr>
            <w:tcW w:w="889" w:type="dxa"/>
          </w:tcPr>
          <w:p w:rsidR="001B1293" w:rsidRPr="00BD1FB2" w:rsidRDefault="004B2CCC" w:rsidP="005459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E01AA">
              <w:rPr>
                <w:b/>
              </w:rPr>
              <w:t>2</w:t>
            </w:r>
          </w:p>
        </w:tc>
        <w:tc>
          <w:tcPr>
            <w:tcW w:w="900" w:type="dxa"/>
          </w:tcPr>
          <w:p w:rsidR="001B1293" w:rsidRPr="00A12815" w:rsidRDefault="001B1293" w:rsidP="005459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99" w:type="dxa"/>
          </w:tcPr>
          <w:p w:rsidR="001B1293" w:rsidRPr="00A12815" w:rsidRDefault="001B1293" w:rsidP="00545954">
            <w:pPr>
              <w:jc w:val="center"/>
              <w:rPr>
                <w:b/>
              </w:rPr>
            </w:pPr>
          </w:p>
        </w:tc>
      </w:tr>
    </w:tbl>
    <w:p w:rsidR="001B1293" w:rsidRDefault="001B1293" w:rsidP="001B1293">
      <w:pPr>
        <w:tabs>
          <w:tab w:val="left" w:pos="11340"/>
        </w:tabs>
        <w:ind w:left="1134"/>
      </w:pPr>
    </w:p>
    <w:p w:rsidR="001B1293" w:rsidRDefault="001B1293" w:rsidP="001B1293">
      <w:pPr>
        <w:tabs>
          <w:tab w:val="left" w:pos="11340"/>
        </w:tabs>
        <w:ind w:left="1134"/>
      </w:pPr>
    </w:p>
    <w:p w:rsidR="001B1293" w:rsidRDefault="001B1293" w:rsidP="001B1293">
      <w:pPr>
        <w:tabs>
          <w:tab w:val="left" w:pos="11340"/>
        </w:tabs>
        <w:ind w:left="1134"/>
      </w:pPr>
    </w:p>
    <w:p w:rsidR="001B1293" w:rsidRDefault="001B1293" w:rsidP="001B1293">
      <w:pPr>
        <w:tabs>
          <w:tab w:val="left" w:pos="11340"/>
        </w:tabs>
        <w:ind w:left="1134"/>
      </w:pPr>
      <w:r w:rsidRPr="008169CA">
        <w:t>Глава Червянского</w:t>
      </w:r>
      <w:r w:rsidRPr="008169CA">
        <w:br/>
        <w:t>муниципального образования</w:t>
      </w:r>
      <w:r w:rsidRPr="008169CA">
        <w:tab/>
        <w:t>А. С. Рукосуев</w:t>
      </w:r>
    </w:p>
    <w:p w:rsidR="001B1293" w:rsidRDefault="001B1293" w:rsidP="001B1293">
      <w:pPr>
        <w:jc w:val="center"/>
      </w:pPr>
    </w:p>
    <w:p w:rsidR="006A1756" w:rsidRPr="006A1756" w:rsidRDefault="006A1756" w:rsidP="00C47255">
      <w:pPr>
        <w:rPr>
          <w:color w:val="000000" w:themeColor="text1"/>
        </w:rPr>
      </w:pPr>
    </w:p>
    <w:p w:rsidR="008C344A" w:rsidRPr="006A1756" w:rsidRDefault="008C344A">
      <w:pPr>
        <w:rPr>
          <w:color w:val="000000" w:themeColor="text1"/>
        </w:rPr>
      </w:pPr>
    </w:p>
    <w:sectPr w:rsidR="008C344A" w:rsidRPr="006A1756" w:rsidSect="00C4725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7255"/>
    <w:rsid w:val="00002B4F"/>
    <w:rsid w:val="00134824"/>
    <w:rsid w:val="001B1293"/>
    <w:rsid w:val="001B5EA1"/>
    <w:rsid w:val="001F4D4E"/>
    <w:rsid w:val="00241CBC"/>
    <w:rsid w:val="002C15B4"/>
    <w:rsid w:val="002C3FE9"/>
    <w:rsid w:val="002F2388"/>
    <w:rsid w:val="0032688E"/>
    <w:rsid w:val="00387939"/>
    <w:rsid w:val="003E01AA"/>
    <w:rsid w:val="003F1837"/>
    <w:rsid w:val="00475AE5"/>
    <w:rsid w:val="004A7E4E"/>
    <w:rsid w:val="004B2CCC"/>
    <w:rsid w:val="005A186E"/>
    <w:rsid w:val="00627CD0"/>
    <w:rsid w:val="006A1756"/>
    <w:rsid w:val="006A7FCE"/>
    <w:rsid w:val="00756F43"/>
    <w:rsid w:val="007800FC"/>
    <w:rsid w:val="007F0225"/>
    <w:rsid w:val="008603C8"/>
    <w:rsid w:val="00882B89"/>
    <w:rsid w:val="008C344A"/>
    <w:rsid w:val="008F1A89"/>
    <w:rsid w:val="009A4F1D"/>
    <w:rsid w:val="00A7320D"/>
    <w:rsid w:val="00AA5C39"/>
    <w:rsid w:val="00B310FC"/>
    <w:rsid w:val="00C4128A"/>
    <w:rsid w:val="00C46265"/>
    <w:rsid w:val="00C47255"/>
    <w:rsid w:val="00DB748F"/>
    <w:rsid w:val="00E167D5"/>
    <w:rsid w:val="00ED2B74"/>
    <w:rsid w:val="00F5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45</cp:revision>
  <cp:lastPrinted>2014-07-01T08:43:00Z</cp:lastPrinted>
  <dcterms:created xsi:type="dcterms:W3CDTF">2013-09-06T02:11:00Z</dcterms:created>
  <dcterms:modified xsi:type="dcterms:W3CDTF">2014-07-11T04:00:00Z</dcterms:modified>
</cp:coreProperties>
</file>